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4" w:rsidRPr="00DE3924" w:rsidRDefault="001D5E8C" w:rsidP="00DE3924">
      <w:pPr>
        <w:jc w:val="right"/>
        <w:rPr>
          <w:rFonts w:cstheme="minorHAnsi"/>
        </w:rPr>
      </w:pPr>
      <w:r>
        <w:rPr>
          <w:rFonts w:cstheme="minorHAnsi"/>
        </w:rPr>
        <w:t>Ceres, 27</w:t>
      </w:r>
      <w:r w:rsidR="00DE3924" w:rsidRPr="00DE3924">
        <w:rPr>
          <w:rFonts w:cstheme="minorHAnsi"/>
        </w:rPr>
        <w:t xml:space="preserve"> de diciembre de 2019.</w:t>
      </w:r>
    </w:p>
    <w:p w:rsidR="00DE3924" w:rsidRDefault="00A24E03" w:rsidP="00DE3924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N°1621</w:t>
      </w:r>
      <w:r w:rsidR="00DE3924" w:rsidRPr="00DE3924">
        <w:rPr>
          <w:rFonts w:cstheme="minorHAnsi"/>
          <w:u w:val="single"/>
        </w:rPr>
        <w:t>/2019</w:t>
      </w: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>VISTO:</w:t>
      </w: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ab/>
        <w:t xml:space="preserve">La nota presentada por el Sindicato de Trabajadores de Concesionarias Viales (SUTRACOVI), en fecha 05 de noviembre de 2019, solicitando una modificación en la Ordenanza N° 1299/2012, y </w:t>
      </w: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>CONSIDERANDO:</w:t>
      </w: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spacing w:after="120" w:line="240" w:lineRule="auto"/>
        <w:jc w:val="both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 xml:space="preserve"> </w:t>
      </w:r>
      <w:r w:rsidRPr="00A24E03">
        <w:rPr>
          <w:rFonts w:eastAsia="Times New Roman" w:cstheme="minorHAnsi"/>
          <w:lang w:val="es-ES" w:eastAsia="zh-CN"/>
        </w:rPr>
        <w:tab/>
      </w:r>
      <w:r w:rsidRPr="00A24E03">
        <w:rPr>
          <w:rFonts w:eastAsia="Times New Roman" w:cstheme="minorHAnsi"/>
          <w:lang w:val="es-ES" w:eastAsia="zh-CN"/>
        </w:rPr>
        <w:tab/>
        <w:t>Que dicha Ordenanza regula el uso de agroquímicos para seguridad y protección de las personas y recursos naturales en el Municipio.</w:t>
      </w:r>
    </w:p>
    <w:p w:rsidR="00A24E03" w:rsidRPr="00A24E03" w:rsidRDefault="00A24E03" w:rsidP="00A24E03">
      <w:pPr>
        <w:spacing w:after="120" w:line="240" w:lineRule="auto"/>
        <w:jc w:val="both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 xml:space="preserve"> </w:t>
      </w:r>
      <w:r w:rsidRPr="00A24E03">
        <w:rPr>
          <w:rFonts w:eastAsia="Times New Roman" w:cstheme="minorHAnsi"/>
          <w:lang w:val="es-ES" w:eastAsia="zh-CN"/>
        </w:rPr>
        <w:tab/>
      </w:r>
      <w:r w:rsidRPr="00A24E03">
        <w:rPr>
          <w:rFonts w:eastAsia="Times New Roman" w:cstheme="minorHAnsi"/>
          <w:lang w:val="es-ES" w:eastAsia="zh-CN"/>
        </w:rPr>
        <w:tab/>
        <w:t>Que los trabajadores de Peaje Ceres, acompañados por representantes de SUTRACOVI, manifestaron su preocupación ante las fumigaciones cercanas realizadas a metros de la Estación de Peaje de nuestra ciudad, por diferentes medios (aéreos y terrestres), y la imperiosa necesidad de establecer una zona de resguardo a este núcleo poblacional.</w:t>
      </w:r>
    </w:p>
    <w:p w:rsidR="00A24E03" w:rsidRPr="00A24E03" w:rsidRDefault="00A24E03" w:rsidP="00A24E03">
      <w:pPr>
        <w:spacing w:after="120" w:line="240" w:lineRule="auto"/>
        <w:jc w:val="both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 xml:space="preserve"> </w:t>
      </w:r>
      <w:r w:rsidRPr="00A24E03">
        <w:rPr>
          <w:rFonts w:eastAsia="Times New Roman" w:cstheme="minorHAnsi"/>
          <w:lang w:val="es-ES" w:eastAsia="zh-CN"/>
        </w:rPr>
        <w:tab/>
      </w:r>
      <w:r w:rsidRPr="00A24E03">
        <w:rPr>
          <w:rFonts w:eastAsia="Times New Roman" w:cstheme="minorHAnsi"/>
          <w:lang w:val="es-ES" w:eastAsia="zh-CN"/>
        </w:rPr>
        <w:tab/>
        <w:t>Que este Concejo Municipal, realizó estudio del pedido, tratamiento del mismo, manteniendo reuniones con los trabajadores del Peaje, charlas con los propietarios de campos aledaños y munidos antecedentes de localidades de la Provincia de Santa Fe (Pujato), expidiéndose mediante Dictamen de Comisión N°3.</w:t>
      </w: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>POR LO QUE:</w:t>
      </w: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ab/>
      </w:r>
      <w:r w:rsidRPr="00A24E03">
        <w:rPr>
          <w:rFonts w:eastAsia="Times New Roman" w:cstheme="minorHAnsi"/>
          <w:lang w:val="es-ES" w:eastAsia="zh-CN"/>
        </w:rPr>
        <w:tab/>
        <w:t>El HONORABLE CONCEJO MUNICIPAL DE CERES, conforme a las facultades que le otorga la Ley 2756 y sus modificatorias, sanciona la siguiente:</w:t>
      </w: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spacing w:after="0" w:line="240" w:lineRule="auto"/>
        <w:jc w:val="center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>O R D E N A N Z A</w:t>
      </w:r>
    </w:p>
    <w:p w:rsidR="00A24E03" w:rsidRPr="00A24E03" w:rsidRDefault="00A24E03" w:rsidP="00A24E03">
      <w:pPr>
        <w:spacing w:after="0" w:line="240" w:lineRule="auto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>ARTÍCULO 1°) Modifíquese el Artículo 6° de la Ordenanza N° 1299/2012 el cual quedará redactado de la siguiente forma:</w:t>
      </w:r>
    </w:p>
    <w:p w:rsidR="00A24E03" w:rsidRP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numPr>
          <w:ilvl w:val="0"/>
          <w:numId w:val="6"/>
        </w:numPr>
        <w:contextualSpacing/>
        <w:jc w:val="both"/>
        <w:rPr>
          <w:rFonts w:eastAsiaTheme="minorEastAsia" w:cstheme="minorHAnsi"/>
          <w:bCs/>
          <w:i/>
          <w:iCs/>
          <w:lang w:val="es-US" w:eastAsia="es-ES"/>
        </w:rPr>
      </w:pPr>
      <w:r>
        <w:rPr>
          <w:rFonts w:eastAsia="Times New Roman" w:cstheme="minorHAnsi"/>
          <w:i/>
          <w:lang w:val="es-ES" w:eastAsia="zh-CN"/>
        </w:rPr>
        <w:t>“</w:t>
      </w:r>
      <w:proofErr w:type="spellStart"/>
      <w:r>
        <w:rPr>
          <w:rFonts w:eastAsia="Times New Roman" w:cstheme="minorHAnsi"/>
          <w:i/>
          <w:lang w:val="es-ES" w:eastAsia="zh-CN"/>
        </w:rPr>
        <w:t>ARTí</w:t>
      </w:r>
      <w:r w:rsidRPr="00A24E03">
        <w:rPr>
          <w:rFonts w:eastAsia="Times New Roman" w:cstheme="minorHAnsi"/>
          <w:i/>
          <w:lang w:val="es-ES" w:eastAsia="zh-CN"/>
        </w:rPr>
        <w:t>C</w:t>
      </w:r>
      <w:bookmarkStart w:id="0" w:name="_GoBack"/>
      <w:bookmarkEnd w:id="0"/>
      <w:r w:rsidRPr="00A24E03">
        <w:rPr>
          <w:rFonts w:eastAsia="Times New Roman" w:cstheme="minorHAnsi"/>
          <w:i/>
          <w:lang w:val="es-ES" w:eastAsia="zh-CN"/>
        </w:rPr>
        <w:t>ULO</w:t>
      </w:r>
      <w:proofErr w:type="spellEnd"/>
      <w:r w:rsidRPr="00A24E03">
        <w:rPr>
          <w:rFonts w:eastAsia="Times New Roman" w:cstheme="minorHAnsi"/>
          <w:i/>
          <w:lang w:val="es-ES" w:eastAsia="zh-CN"/>
        </w:rPr>
        <w:t xml:space="preserve"> 6°) </w:t>
      </w:r>
      <w:r w:rsidRPr="00A24E03">
        <w:rPr>
          <w:rFonts w:eastAsiaTheme="minorEastAsia" w:cstheme="minorHAnsi"/>
          <w:bCs/>
          <w:i/>
          <w:iCs/>
          <w:lang w:val="es-US" w:eastAsia="es-ES"/>
        </w:rPr>
        <w:t>Crease una ZONA DE RESGUARDO Y PROTECCION AMBIENTAL conformada por la PLANTA URBANA y NUCLEOS POBLACIONALES de esta ciudad, entendiéndose por tales aquellos donde HABITAN PERSSONAS DE FORMA PERMANENTE, con más una extensión de 500m. A partir de la línea denominada “Línea Agronómica” que se crea por la presente. Incluyendo en el concepto de NUCLEOS POBLACIONALES DONDE HABITAN PERSONAS DE FORMA PERMANENTE a la ESTACION DE PEAJE CERES, como situación excepcional y en tanto se encuentre en funcionamiento en ese lugar.”</w:t>
      </w:r>
    </w:p>
    <w:p w:rsidR="00A24E03" w:rsidRPr="00A24E03" w:rsidRDefault="00A24E03" w:rsidP="00A24E03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lastRenderedPageBreak/>
        <w:t>ARTÍCULO 2°) Modifíquese el Artículo 7° de la Ordenanza N° 1299/2012 el cual quedará redactado de la siguiente forma:</w:t>
      </w:r>
    </w:p>
    <w:p w:rsidR="00A24E03" w:rsidRP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US" w:eastAsia="es-ES"/>
        </w:rPr>
      </w:pPr>
      <w:r w:rsidRPr="00A24E03">
        <w:rPr>
          <w:rFonts w:eastAsia="Times New Roman" w:cstheme="minorHAnsi"/>
          <w:i/>
          <w:lang w:val="es-ES" w:eastAsia="zh-CN"/>
        </w:rPr>
        <w:t xml:space="preserve">“ARTÍCULO 7°) </w:t>
      </w:r>
      <w:proofErr w:type="spellStart"/>
      <w:r w:rsidRPr="00A24E03">
        <w:rPr>
          <w:rFonts w:eastAsiaTheme="minorEastAsia" w:cstheme="minorHAnsi"/>
          <w:bCs/>
          <w:i/>
          <w:iCs/>
          <w:lang w:val="es-US" w:eastAsia="es-ES"/>
        </w:rPr>
        <w:t>Facúltase</w:t>
      </w:r>
      <w:proofErr w:type="spellEnd"/>
      <w:r w:rsidRPr="00A24E03">
        <w:rPr>
          <w:rFonts w:eastAsiaTheme="minorEastAsia" w:cstheme="minorHAnsi"/>
          <w:bCs/>
          <w:i/>
          <w:iCs/>
          <w:lang w:val="es-US" w:eastAsia="es-ES"/>
        </w:rPr>
        <w:t xml:space="preserve"> al departamento Ejecutivo Municipal a otorgar, a pedido de productores primarios, permisos excepcionales para fumigaciones terrestres (preferentemente manuales) con herbicidas denominados de “banda verde” desde la modificación del ART. 6 (por única vez) cuando el problema productivo que el productor plantee no pueda ser resuelto técnicamente de otra forma según el criterio y análisis que efectúe el municipio.”</w:t>
      </w:r>
    </w:p>
    <w:p w:rsidR="00A24E03" w:rsidRPr="00A24E03" w:rsidRDefault="00A24E03" w:rsidP="00A24E03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US" w:eastAsia="es-ES"/>
        </w:rPr>
      </w:pPr>
    </w:p>
    <w:p w:rsidR="00A24E03" w:rsidRP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  <w:proofErr w:type="spellStart"/>
      <w:r>
        <w:rPr>
          <w:rFonts w:eastAsiaTheme="minorEastAsia" w:cstheme="minorHAnsi"/>
          <w:bCs/>
          <w:iCs/>
          <w:lang w:val="es-US" w:eastAsia="es-ES"/>
        </w:rPr>
        <w:t>ARTí</w:t>
      </w:r>
      <w:r w:rsidRPr="00A24E03">
        <w:rPr>
          <w:rFonts w:eastAsiaTheme="minorEastAsia" w:cstheme="minorHAnsi"/>
          <w:bCs/>
          <w:iCs/>
          <w:lang w:val="es-US" w:eastAsia="es-ES"/>
        </w:rPr>
        <w:t>CULO</w:t>
      </w:r>
      <w:proofErr w:type="spellEnd"/>
      <w:r w:rsidRPr="00A24E03">
        <w:rPr>
          <w:rFonts w:eastAsiaTheme="minorEastAsia" w:cstheme="minorHAnsi"/>
          <w:bCs/>
          <w:iCs/>
          <w:lang w:val="es-US" w:eastAsia="es-ES"/>
        </w:rPr>
        <w:t xml:space="preserve"> 3°) </w:t>
      </w:r>
      <w:r w:rsidRPr="00A24E03">
        <w:rPr>
          <w:rFonts w:eastAsia="Times New Roman" w:cstheme="minorHAnsi"/>
          <w:lang w:val="es-ES" w:eastAsia="zh-CN"/>
        </w:rPr>
        <w:t>Modifíquese el Artículo 12° de la Ordenanza N° 1299/2012 el cual quedará redactado de la siguiente forma:</w:t>
      </w:r>
    </w:p>
    <w:p w:rsidR="00A24E03" w:rsidRP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</w:p>
    <w:p w:rsidR="00A24E03" w:rsidRPr="00A24E03" w:rsidRDefault="00A24E03" w:rsidP="00A24E03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US" w:eastAsia="es-ES"/>
        </w:rPr>
      </w:pPr>
      <w:r w:rsidRPr="00A24E03">
        <w:rPr>
          <w:rFonts w:eastAsiaTheme="minorEastAsia" w:cstheme="minorHAnsi"/>
          <w:bCs/>
          <w:i/>
          <w:iCs/>
          <w:lang w:val="es-US" w:eastAsia="es-ES"/>
        </w:rPr>
        <w:t>“ARTÍCULO 12°) La aplicación aérea de cualquier tipo de productos químicos o biológicos de uso agropecuario destinado a la aplicación agrícola forestal, únicamente se podrá realizar cuando la distancia supere los 1500m. De la “Línea Agronómica” y solo con productos de la clase C y D (azul y verde). Pasadas estas distancias se regirá según la Ley N°11273.  Inclúyase de forma “excepcional” la ESTACIÓN DE PEAJE CERES respetando a su alrededor 700m. libres de fumigación aérea.”</w:t>
      </w:r>
    </w:p>
    <w:p w:rsidR="00A24E03" w:rsidRPr="00A24E03" w:rsidRDefault="00A24E03" w:rsidP="00A24E03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US" w:eastAsia="es-ES"/>
        </w:rPr>
      </w:pPr>
    </w:p>
    <w:p w:rsidR="00A24E03" w:rsidRPr="00A24E03" w:rsidRDefault="00A24E03" w:rsidP="00A24E03">
      <w:pPr>
        <w:jc w:val="both"/>
        <w:rPr>
          <w:rFonts w:eastAsia="Times New Roman" w:cstheme="minorHAnsi"/>
          <w:lang w:val="es-ES" w:eastAsia="zh-CN"/>
        </w:rPr>
      </w:pPr>
      <w:r w:rsidRPr="00A24E03">
        <w:rPr>
          <w:rFonts w:eastAsiaTheme="minorEastAsia" w:cstheme="minorHAnsi"/>
          <w:bCs/>
          <w:iCs/>
          <w:lang w:val="es-US" w:eastAsia="es-ES"/>
        </w:rPr>
        <w:t xml:space="preserve">ARTÍCULO 4°) </w:t>
      </w:r>
      <w:r w:rsidRPr="00A24E03">
        <w:rPr>
          <w:rFonts w:eastAsia="Times New Roman" w:cstheme="minorHAnsi"/>
          <w:lang w:val="es-ES" w:eastAsia="zh-CN"/>
        </w:rPr>
        <w:t>Modifíquese el Artículo 15° de la Ordenanza N° 1299/2012 el cual quedará redactado de la siguiente forma:</w:t>
      </w:r>
    </w:p>
    <w:p w:rsidR="00A24E03" w:rsidRDefault="00A24E03" w:rsidP="00A24E03">
      <w:pPr>
        <w:numPr>
          <w:ilvl w:val="0"/>
          <w:numId w:val="6"/>
        </w:numPr>
        <w:contextualSpacing/>
        <w:jc w:val="both"/>
        <w:rPr>
          <w:rFonts w:eastAsiaTheme="minorEastAsia" w:cstheme="minorHAnsi"/>
          <w:bCs/>
          <w:i/>
          <w:iCs/>
          <w:lang w:val="es-US" w:eastAsia="es-ES"/>
        </w:rPr>
      </w:pPr>
      <w:r w:rsidRPr="00A24E03">
        <w:rPr>
          <w:rFonts w:eastAsia="Times New Roman" w:cstheme="minorHAnsi"/>
          <w:i/>
          <w:lang w:val="es-ES" w:eastAsia="zh-CN"/>
        </w:rPr>
        <w:t xml:space="preserve">“ARTÍCULO 15°) </w:t>
      </w:r>
      <w:r w:rsidRPr="00A24E03">
        <w:rPr>
          <w:rFonts w:eastAsiaTheme="minorEastAsia" w:cstheme="minorHAnsi"/>
          <w:bCs/>
          <w:i/>
          <w:iCs/>
          <w:lang w:val="es-US" w:eastAsia="es-ES"/>
        </w:rPr>
        <w:t>Fuera del radio de los 3000m. Contados a partir de la “Línea Agronómica”, se podrá aplicar cualquiera de los productos fitosanitarios legalmente habilitados para tal fin, respetándose la limitación impuesta en el Art. N°8 de la presente y, respetando también la excepción planteada en el Art. N°6 y Art.N°12.”</w:t>
      </w:r>
    </w:p>
    <w:p w:rsidR="00A24E03" w:rsidRPr="00A24E03" w:rsidRDefault="00A24E03" w:rsidP="00A24E03">
      <w:pPr>
        <w:ind w:left="720"/>
        <w:contextualSpacing/>
        <w:jc w:val="both"/>
        <w:rPr>
          <w:rFonts w:eastAsiaTheme="minorEastAsia" w:cstheme="minorHAnsi"/>
          <w:bCs/>
          <w:i/>
          <w:iCs/>
          <w:lang w:val="es-US" w:eastAsia="es-ES"/>
        </w:rPr>
      </w:pPr>
    </w:p>
    <w:p w:rsid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  <w:r w:rsidRPr="00A24E03">
        <w:rPr>
          <w:rFonts w:eastAsia="Times New Roman" w:cstheme="minorHAnsi"/>
          <w:lang w:val="es-ES" w:eastAsia="zh-CN"/>
        </w:rPr>
        <w:t>ARTÍCULO 5°) Elévese al Departamento Ejecutivo Municipal a sus efectos, comuníquese, publíquese y oportunamente archívese.</w:t>
      </w:r>
    </w:p>
    <w:p w:rsidR="00A24E03" w:rsidRPr="00A24E03" w:rsidRDefault="00A24E03" w:rsidP="00A24E03">
      <w:pPr>
        <w:spacing w:after="0" w:line="240" w:lineRule="auto"/>
        <w:jc w:val="both"/>
        <w:rPr>
          <w:rFonts w:eastAsia="Times New Roman" w:cstheme="minorHAnsi"/>
          <w:lang w:val="es-ES" w:eastAsia="zh-CN"/>
        </w:rPr>
      </w:pPr>
    </w:p>
    <w:p w:rsidR="00850247" w:rsidRDefault="00850247" w:rsidP="00850247">
      <w:pPr>
        <w:jc w:val="both"/>
      </w:pPr>
      <w:r>
        <w:tab/>
        <w:t xml:space="preserve">DADA EN LA SALA DE SESIONES DEL HONORABLE CONCEJO MUNICIPAL DE CERES, A LOS </w:t>
      </w:r>
      <w:r w:rsidR="000858E1">
        <w:t>VEINTISEIS</w:t>
      </w:r>
      <w:r>
        <w:t xml:space="preserve"> DÍAS DEL MES DE DICIEMBRE DE DOS MIL DIECINUEVE.</w:t>
      </w:r>
    </w:p>
    <w:p w:rsidR="00DE3924" w:rsidRPr="0055101D" w:rsidRDefault="00DE3924" w:rsidP="00DE3924">
      <w:pPr>
        <w:jc w:val="both"/>
        <w:rPr>
          <w:rFonts w:ascii="Century Gothic" w:hAnsi="Century Gothic"/>
        </w:rPr>
      </w:pPr>
    </w:p>
    <w:p w:rsidR="00DE3924" w:rsidRPr="0055101D" w:rsidRDefault="00DE3924" w:rsidP="00DE3924">
      <w:pPr>
        <w:jc w:val="both"/>
        <w:rPr>
          <w:rFonts w:ascii="Century Gothic" w:hAnsi="Century Gothic"/>
        </w:rPr>
      </w:pPr>
    </w:p>
    <w:p w:rsidR="00DE3924" w:rsidRDefault="00DE3924" w:rsidP="002F5AAA">
      <w:pPr>
        <w:jc w:val="right"/>
      </w:pPr>
    </w:p>
    <w:p w:rsidR="00F10803" w:rsidRPr="00D90C57" w:rsidRDefault="00F10803" w:rsidP="00D910A2">
      <w:pPr>
        <w:jc w:val="both"/>
      </w:pPr>
    </w:p>
    <w:sectPr w:rsidR="00F10803" w:rsidRPr="00D90C57" w:rsidSect="00AC65AF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24" w:rsidRDefault="003D3024" w:rsidP="008327C8">
      <w:pPr>
        <w:spacing w:after="0" w:line="240" w:lineRule="auto"/>
      </w:pPr>
      <w:r>
        <w:separator/>
      </w:r>
    </w:p>
  </w:endnote>
  <w:endnote w:type="continuationSeparator" w:id="0">
    <w:p w:rsidR="003D3024" w:rsidRDefault="003D3024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F70E40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 w:rsidR="00E24A74"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24" w:rsidRDefault="003D3024" w:rsidP="008327C8">
      <w:pPr>
        <w:spacing w:after="0" w:line="240" w:lineRule="auto"/>
      </w:pPr>
      <w:r>
        <w:separator/>
      </w:r>
    </w:p>
  </w:footnote>
  <w:footnote w:type="continuationSeparator" w:id="0">
    <w:p w:rsidR="003D3024" w:rsidRDefault="003D3024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CCECE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2A0F"/>
    <w:multiLevelType w:val="hybridMultilevel"/>
    <w:tmpl w:val="E24881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4122"/>
    <w:multiLevelType w:val="hybridMultilevel"/>
    <w:tmpl w:val="E178568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23199"/>
    <w:rsid w:val="00074922"/>
    <w:rsid w:val="00075B6E"/>
    <w:rsid w:val="000858E1"/>
    <w:rsid w:val="000A5CE6"/>
    <w:rsid w:val="000E30D7"/>
    <w:rsid w:val="00181C13"/>
    <w:rsid w:val="00191390"/>
    <w:rsid w:val="001C7EDD"/>
    <w:rsid w:val="001D5E8C"/>
    <w:rsid w:val="001D64E9"/>
    <w:rsid w:val="001E66BD"/>
    <w:rsid w:val="002306A5"/>
    <w:rsid w:val="00252C12"/>
    <w:rsid w:val="002B17FE"/>
    <w:rsid w:val="002E3A60"/>
    <w:rsid w:val="002F5AAA"/>
    <w:rsid w:val="002F6BF0"/>
    <w:rsid w:val="00302C70"/>
    <w:rsid w:val="003055AB"/>
    <w:rsid w:val="003A5FFA"/>
    <w:rsid w:val="003B36E7"/>
    <w:rsid w:val="003D3024"/>
    <w:rsid w:val="003D4A18"/>
    <w:rsid w:val="00400743"/>
    <w:rsid w:val="00466CCA"/>
    <w:rsid w:val="00470583"/>
    <w:rsid w:val="00471FFD"/>
    <w:rsid w:val="004B2980"/>
    <w:rsid w:val="004E4B05"/>
    <w:rsid w:val="004F55B3"/>
    <w:rsid w:val="004F7BA4"/>
    <w:rsid w:val="0054756C"/>
    <w:rsid w:val="00573B39"/>
    <w:rsid w:val="005C2A4D"/>
    <w:rsid w:val="005C53C9"/>
    <w:rsid w:val="005D40ED"/>
    <w:rsid w:val="005E524F"/>
    <w:rsid w:val="006204BD"/>
    <w:rsid w:val="00683517"/>
    <w:rsid w:val="0069782C"/>
    <w:rsid w:val="006F65D3"/>
    <w:rsid w:val="0070114E"/>
    <w:rsid w:val="00723663"/>
    <w:rsid w:val="00741477"/>
    <w:rsid w:val="0075357C"/>
    <w:rsid w:val="00754C7D"/>
    <w:rsid w:val="0080251B"/>
    <w:rsid w:val="00806FEE"/>
    <w:rsid w:val="008327C8"/>
    <w:rsid w:val="00850247"/>
    <w:rsid w:val="00852AAB"/>
    <w:rsid w:val="008A53AC"/>
    <w:rsid w:val="008F0A5E"/>
    <w:rsid w:val="00900458"/>
    <w:rsid w:val="009223A6"/>
    <w:rsid w:val="009266E1"/>
    <w:rsid w:val="0097417B"/>
    <w:rsid w:val="009959FA"/>
    <w:rsid w:val="00995DDA"/>
    <w:rsid w:val="009C1368"/>
    <w:rsid w:val="009D59D9"/>
    <w:rsid w:val="00A05A05"/>
    <w:rsid w:val="00A206AC"/>
    <w:rsid w:val="00A20AF8"/>
    <w:rsid w:val="00A24E03"/>
    <w:rsid w:val="00A36F45"/>
    <w:rsid w:val="00A5242A"/>
    <w:rsid w:val="00A60341"/>
    <w:rsid w:val="00A66D7F"/>
    <w:rsid w:val="00A868AA"/>
    <w:rsid w:val="00AC65AF"/>
    <w:rsid w:val="00AD3339"/>
    <w:rsid w:val="00AE4CCA"/>
    <w:rsid w:val="00B07960"/>
    <w:rsid w:val="00B12371"/>
    <w:rsid w:val="00B40812"/>
    <w:rsid w:val="00B87944"/>
    <w:rsid w:val="00BB5AFB"/>
    <w:rsid w:val="00BD0814"/>
    <w:rsid w:val="00C33168"/>
    <w:rsid w:val="00C418D6"/>
    <w:rsid w:val="00C76C0A"/>
    <w:rsid w:val="00CA5B33"/>
    <w:rsid w:val="00CE4385"/>
    <w:rsid w:val="00CE6CE2"/>
    <w:rsid w:val="00D16F31"/>
    <w:rsid w:val="00D619C3"/>
    <w:rsid w:val="00D90C57"/>
    <w:rsid w:val="00D910A2"/>
    <w:rsid w:val="00DB7EC8"/>
    <w:rsid w:val="00DC664B"/>
    <w:rsid w:val="00DE3924"/>
    <w:rsid w:val="00E24A74"/>
    <w:rsid w:val="00E322BB"/>
    <w:rsid w:val="00E4072D"/>
    <w:rsid w:val="00E409FF"/>
    <w:rsid w:val="00E87C0F"/>
    <w:rsid w:val="00ED5CA1"/>
    <w:rsid w:val="00ED706A"/>
    <w:rsid w:val="00ED7198"/>
    <w:rsid w:val="00EF391A"/>
    <w:rsid w:val="00F10803"/>
    <w:rsid w:val="00F72A4D"/>
    <w:rsid w:val="00FA280D"/>
    <w:rsid w:val="00FD3072"/>
    <w:rsid w:val="00FD57CF"/>
    <w:rsid w:val="00FE205D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A1497"/>
  <w15:docId w15:val="{D92A3AAA-AEB9-4DA7-A5F8-9484143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Sinespaciado">
    <w:name w:val="No Spacing"/>
    <w:uiPriority w:val="1"/>
    <w:qFormat/>
    <w:rsid w:val="00023199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02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231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9055-D05F-490A-98EB-032B330D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Osenda</dc:creator>
  <cp:keywords/>
  <dc:description/>
  <cp:lastModifiedBy>Samy Ponce</cp:lastModifiedBy>
  <cp:revision>3</cp:revision>
  <cp:lastPrinted>2019-12-27T12:05:00Z</cp:lastPrinted>
  <dcterms:created xsi:type="dcterms:W3CDTF">2019-12-27T12:02:00Z</dcterms:created>
  <dcterms:modified xsi:type="dcterms:W3CDTF">2019-12-27T12:07:00Z</dcterms:modified>
</cp:coreProperties>
</file>