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95F62" w14:textId="6DD80B47" w:rsidR="00E03419" w:rsidRPr="00E03419" w:rsidRDefault="00BD4724" w:rsidP="00E03419">
      <w:pPr>
        <w:jc w:val="right"/>
      </w:pPr>
      <w:r>
        <w:t>CERES, 21</w:t>
      </w:r>
      <w:bookmarkStart w:id="0" w:name="_GoBack"/>
      <w:bookmarkEnd w:id="0"/>
      <w:r w:rsidR="0022374B">
        <w:t xml:space="preserve"> de jul</w:t>
      </w:r>
      <w:r w:rsidR="00477C9D">
        <w:t>io</w:t>
      </w:r>
      <w:r w:rsidR="00E03419">
        <w:t xml:space="preserve"> de 2020.-</w:t>
      </w:r>
    </w:p>
    <w:p w14:paraId="75FF4457" w14:textId="3ABA885F" w:rsidR="00B86A47" w:rsidRDefault="00FE70D3" w:rsidP="00B86A47">
      <w:pPr>
        <w:jc w:val="center"/>
        <w:rPr>
          <w:u w:val="single"/>
        </w:rPr>
      </w:pPr>
      <w:r>
        <w:rPr>
          <w:u w:val="single"/>
        </w:rPr>
        <w:t xml:space="preserve">ORDENANZA N° </w:t>
      </w:r>
      <w:r w:rsidR="00BD4724">
        <w:rPr>
          <w:u w:val="single"/>
        </w:rPr>
        <w:t>1655</w:t>
      </w:r>
      <w:r w:rsidR="00E03419">
        <w:rPr>
          <w:u w:val="single"/>
        </w:rPr>
        <w:t>/2020.</w:t>
      </w:r>
    </w:p>
    <w:p w14:paraId="77D94C21" w14:textId="77777777" w:rsidR="00717384" w:rsidRDefault="00066D8C" w:rsidP="00717384">
      <w:pPr>
        <w:rPr>
          <w:u w:val="single"/>
        </w:rPr>
      </w:pPr>
      <w:r>
        <w:t>VISTO:</w:t>
      </w:r>
    </w:p>
    <w:p w14:paraId="6AC77284" w14:textId="2937293B" w:rsidR="00C93E43" w:rsidRPr="00AA197B" w:rsidRDefault="00AA197B" w:rsidP="00AA197B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AR"/>
        </w:rPr>
      </w:pPr>
      <w:r>
        <w:t xml:space="preserve"> </w:t>
      </w:r>
      <w:r>
        <w:tab/>
      </w:r>
      <w:r w:rsidR="00BD4724">
        <w:rPr>
          <w:rFonts w:asciiTheme="minorHAnsi" w:hAnsiTheme="minorHAnsi" w:cstheme="minorHAnsi"/>
          <w:color w:val="000000"/>
          <w:sz w:val="22"/>
          <w:szCs w:val="22"/>
          <w:lang w:val="es-AR"/>
        </w:rPr>
        <w:t>La Ordenanza 1648/20 Emergencia Vial y de Transitabilidad en calles y caminos</w:t>
      </w:r>
      <w:r>
        <w:rPr>
          <w:rFonts w:asciiTheme="minorHAnsi" w:hAnsiTheme="minorHAnsi" w:cstheme="minorHAnsi"/>
          <w:color w:val="000000"/>
          <w:sz w:val="22"/>
          <w:szCs w:val="22"/>
          <w:lang w:val="es-AR"/>
        </w:rPr>
        <w:t xml:space="preserve">, y </w:t>
      </w:r>
    </w:p>
    <w:p w14:paraId="4990E523" w14:textId="70089873" w:rsidR="00D12F87" w:rsidRDefault="00D12F87" w:rsidP="00D12F87">
      <w:pPr>
        <w:jc w:val="both"/>
      </w:pPr>
      <w:r>
        <w:t>CONSIDERANDO:</w:t>
      </w:r>
    </w:p>
    <w:p w14:paraId="2D4FD154" w14:textId="76B42083" w:rsidR="001B5A27" w:rsidRDefault="00C93E43" w:rsidP="00A200FE">
      <w:pPr>
        <w:pStyle w:val="NormalWeb"/>
        <w:spacing w:before="24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AR"/>
        </w:rPr>
      </w:pPr>
      <w:r>
        <w:t xml:space="preserve"> </w:t>
      </w:r>
      <w:r>
        <w:tab/>
      </w:r>
      <w:r w:rsidRPr="00AA197B">
        <w:rPr>
          <w:rFonts w:asciiTheme="minorHAnsi" w:hAnsiTheme="minorHAnsi" w:cstheme="minorHAnsi"/>
          <w:sz w:val="22"/>
          <w:szCs w:val="22"/>
        </w:rPr>
        <w:tab/>
      </w:r>
      <w:r w:rsidR="00BD4724">
        <w:rPr>
          <w:rFonts w:asciiTheme="minorHAnsi" w:hAnsiTheme="minorHAnsi" w:cstheme="minorHAnsi"/>
          <w:color w:val="000000"/>
          <w:sz w:val="22"/>
          <w:szCs w:val="22"/>
          <w:lang w:val="es-AR"/>
        </w:rPr>
        <w:t>Que el Presupuesto Municipal Ejercicio 2019 contempla bajo la Partida de Ingreso “Trabajos Públicos”</w:t>
      </w:r>
      <w:r w:rsidR="00DD2443">
        <w:rPr>
          <w:rFonts w:asciiTheme="minorHAnsi" w:hAnsiTheme="minorHAnsi" w:cstheme="minorHAnsi"/>
          <w:color w:val="000000"/>
          <w:sz w:val="22"/>
          <w:szCs w:val="22"/>
          <w:lang w:val="es-AR"/>
        </w:rPr>
        <w:t xml:space="preserve"> </w:t>
      </w:r>
      <w:r w:rsidR="00BD4724">
        <w:rPr>
          <w:rFonts w:asciiTheme="minorHAnsi" w:hAnsiTheme="minorHAnsi" w:cstheme="minorHAnsi"/>
          <w:color w:val="000000"/>
          <w:sz w:val="22"/>
          <w:szCs w:val="22"/>
          <w:lang w:val="es-AR"/>
        </w:rPr>
        <w:t>los fondos involucrados.</w:t>
      </w:r>
    </w:p>
    <w:p w14:paraId="5786EEF1" w14:textId="434F7F5C" w:rsidR="00BD4724" w:rsidRDefault="00BD4724" w:rsidP="00A200FE">
      <w:pPr>
        <w:pStyle w:val="NormalWeb"/>
        <w:spacing w:before="24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AR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s-AR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es-AR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val="es-AR"/>
        </w:rPr>
        <w:tab/>
        <w:t xml:space="preserve">Que se evalúa como muy conveniente la </w:t>
      </w:r>
      <w:r w:rsidR="00A200FE">
        <w:rPr>
          <w:rFonts w:asciiTheme="minorHAnsi" w:hAnsiTheme="minorHAnsi" w:cstheme="minorHAnsi"/>
          <w:color w:val="000000"/>
          <w:sz w:val="22"/>
          <w:szCs w:val="22"/>
          <w:lang w:val="es-AR"/>
        </w:rPr>
        <w:t>intervención</w:t>
      </w:r>
      <w:r>
        <w:rPr>
          <w:rFonts w:asciiTheme="minorHAnsi" w:hAnsiTheme="minorHAnsi" w:cstheme="minorHAnsi"/>
          <w:color w:val="000000"/>
          <w:sz w:val="22"/>
          <w:szCs w:val="22"/>
          <w:lang w:val="es-AR"/>
        </w:rPr>
        <w:t xml:space="preserve"> del Estado Municipal para generar políticas públicas que tiendan a lograr el fortalecimiento de la infraestructura local y, en particular, el mejoramiento de la infraestructura vial destinado a las mejoras en la transitabilidad ciudadana.</w:t>
      </w:r>
    </w:p>
    <w:p w14:paraId="2336D0D4" w14:textId="2BF7F09D" w:rsidR="00BD4724" w:rsidRDefault="00BD4724" w:rsidP="00A200FE">
      <w:pPr>
        <w:pStyle w:val="NormalWeb"/>
        <w:spacing w:before="24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AR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s-AR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es-AR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val="es-AR"/>
        </w:rPr>
        <w:tab/>
        <w:t>Que es imperiosa la necesidad de intervenir los pavimentos actuales que se encuentran fuera de servicio, con daños irreparables y en un acelerado proceso de deterioro poniendo en riesgo la salud de usuarios y peatones.</w:t>
      </w:r>
    </w:p>
    <w:p w14:paraId="61D68B07" w14:textId="3995CFCF" w:rsidR="00BD4724" w:rsidRDefault="00BD4724" w:rsidP="00A200FE">
      <w:pPr>
        <w:pStyle w:val="NormalWeb"/>
        <w:spacing w:before="24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AR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s-AR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es-AR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val="es-AR"/>
        </w:rPr>
        <w:tab/>
        <w:t>Que bregar por el desarrollo y apostar al crecimiento y las mejoras sostenidas en infraestructura, es un compromiso social que debe asumir el Estado.</w:t>
      </w:r>
    </w:p>
    <w:p w14:paraId="43521B68" w14:textId="71B4595F" w:rsidR="00BD4724" w:rsidRDefault="00BD4724" w:rsidP="00A200FE">
      <w:pPr>
        <w:pStyle w:val="NormalWeb"/>
        <w:spacing w:before="24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AR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s-AR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es-AR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val="es-AR"/>
        </w:rPr>
        <w:tab/>
        <w:t>Que la ejecución de obras de saneo de pavimentos en el ejido urbano conlleva el beneficio directo e indirecto de todos los sectores de la comunidad.</w:t>
      </w:r>
    </w:p>
    <w:p w14:paraId="2ED58953" w14:textId="35A1ED4D" w:rsidR="00BD4724" w:rsidRDefault="00BD4724" w:rsidP="00A200FE">
      <w:pPr>
        <w:pStyle w:val="NormalWeb"/>
        <w:spacing w:before="24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AR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s-AR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es-AR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val="es-AR"/>
        </w:rPr>
        <w:tab/>
        <w:t xml:space="preserve">Que el mejoramiento de calzadas pavimentadas contribuye necesariamente a la mejora de la calidad de vida de los ciudadanos Ceresinos, forjándose una ciudad </w:t>
      </w:r>
      <w:r w:rsidR="00A200FE">
        <w:rPr>
          <w:rFonts w:asciiTheme="minorHAnsi" w:hAnsiTheme="minorHAnsi" w:cstheme="minorHAnsi"/>
          <w:color w:val="000000"/>
          <w:sz w:val="22"/>
          <w:szCs w:val="22"/>
          <w:lang w:val="es-AR"/>
        </w:rPr>
        <w:t>más</w:t>
      </w:r>
      <w:r>
        <w:rPr>
          <w:rFonts w:asciiTheme="minorHAnsi" w:hAnsiTheme="minorHAnsi" w:cstheme="minorHAnsi"/>
          <w:color w:val="000000"/>
          <w:sz w:val="22"/>
          <w:szCs w:val="22"/>
          <w:lang w:val="es-AR"/>
        </w:rPr>
        <w:t xml:space="preserve"> desarrollada, integrada, sustentable y socialmente justa e inclusiva.</w:t>
      </w:r>
    </w:p>
    <w:p w14:paraId="5547662E" w14:textId="0DFAE451" w:rsidR="00BD4724" w:rsidRDefault="00BD4724" w:rsidP="00A200FE">
      <w:pPr>
        <w:pStyle w:val="NormalWeb"/>
        <w:spacing w:before="24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AR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s-AR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es-AR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val="es-AR"/>
        </w:rPr>
        <w:tab/>
        <w:t xml:space="preserve">Que la localidad se encuentra enmarcada en emergencia vial y que es necesaria su intervención con obras de saneamiento que den solución concreta a una problemática que </w:t>
      </w:r>
      <w:r w:rsidR="00A200FE">
        <w:rPr>
          <w:rFonts w:asciiTheme="minorHAnsi" w:hAnsiTheme="minorHAnsi" w:cstheme="minorHAnsi"/>
          <w:color w:val="000000"/>
          <w:sz w:val="22"/>
          <w:szCs w:val="22"/>
          <w:lang w:val="es-AR"/>
        </w:rPr>
        <w:t>aqueja</w:t>
      </w:r>
      <w:r>
        <w:rPr>
          <w:rFonts w:asciiTheme="minorHAnsi" w:hAnsiTheme="minorHAnsi" w:cstheme="minorHAnsi"/>
          <w:color w:val="000000"/>
          <w:sz w:val="22"/>
          <w:szCs w:val="22"/>
          <w:lang w:val="es-AR"/>
        </w:rPr>
        <w:t xml:space="preserve"> a la Ciudadanía desde hace años.</w:t>
      </w:r>
    </w:p>
    <w:p w14:paraId="1B33FD13" w14:textId="3DDA05F7" w:rsidR="00BD4724" w:rsidRDefault="00BD4724" w:rsidP="00A200FE">
      <w:pPr>
        <w:pStyle w:val="NormalWeb"/>
        <w:spacing w:before="24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AR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s-AR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es-AR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val="es-AR"/>
        </w:rPr>
        <w:tab/>
        <w:t>Que este proyecto</w:t>
      </w:r>
      <w:r w:rsidR="002B4563">
        <w:rPr>
          <w:rFonts w:asciiTheme="minorHAnsi" w:hAnsiTheme="minorHAnsi" w:cstheme="minorHAnsi"/>
          <w:color w:val="000000"/>
          <w:sz w:val="22"/>
          <w:szCs w:val="22"/>
          <w:lang w:val="es-AR"/>
        </w:rPr>
        <w:t xml:space="preserve"> conlleva la compra de 360 m3 de Hormigón elaborado para la construcción de 2000 m2 de bacheo, para el mejoramiento de la red vial local.</w:t>
      </w:r>
    </w:p>
    <w:p w14:paraId="7023B084" w14:textId="26DF8268" w:rsidR="002B4563" w:rsidRDefault="002B4563" w:rsidP="00A200FE">
      <w:pPr>
        <w:pStyle w:val="NormalWeb"/>
        <w:spacing w:before="24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AR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s-AR"/>
        </w:rPr>
        <w:lastRenderedPageBreak/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es-AR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val="es-AR"/>
        </w:rPr>
        <w:tab/>
        <w:t>Que el presupuesto oficial de la compra asciende a la suma de Pesos Tres Millones Doscientos Mil ($3.200.000,00).</w:t>
      </w:r>
    </w:p>
    <w:p w14:paraId="75977713" w14:textId="39A223A0" w:rsidR="00A200FE" w:rsidRPr="00AA197B" w:rsidRDefault="002B4563" w:rsidP="00A200FE">
      <w:pPr>
        <w:pStyle w:val="NormalWeb"/>
        <w:spacing w:before="24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AR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s-AR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es-AR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val="es-AR"/>
        </w:rPr>
        <w:tab/>
        <w:t>Que procediendo de acuerdo a la normativa corresponde el llamado a Licitación Pública.</w:t>
      </w:r>
    </w:p>
    <w:p w14:paraId="127C15C1" w14:textId="28318374" w:rsidR="00A16CAE" w:rsidRDefault="00A16CAE" w:rsidP="00A200FE">
      <w:pPr>
        <w:spacing w:before="240" w:line="276" w:lineRule="auto"/>
        <w:jc w:val="both"/>
      </w:pPr>
      <w:r>
        <w:t>POR LO QUE:</w:t>
      </w:r>
    </w:p>
    <w:p w14:paraId="3D5B51D3" w14:textId="7B0B7822" w:rsidR="00A16CAE" w:rsidRDefault="00E8167E" w:rsidP="00D12F87">
      <w:pPr>
        <w:jc w:val="both"/>
      </w:pPr>
      <w:r>
        <w:tab/>
      </w:r>
      <w:r w:rsidR="00A16CAE">
        <w:t>EL HONORABLE CONCEJO MUNICIPAL de CERES, EN USO DE LAS ATRIBUCIONES QUE LE CONFIERE LA LEY 2756 Y SUS MODIFICATORIAS, SANCIONA LA SIGUIENTE:</w:t>
      </w:r>
    </w:p>
    <w:p w14:paraId="735ED4C8" w14:textId="44956F5F" w:rsidR="00A16CAE" w:rsidRDefault="00A16CAE" w:rsidP="00B2197C">
      <w:pPr>
        <w:jc w:val="center"/>
      </w:pPr>
      <w:r>
        <w:t>O R D E N A N Z A</w:t>
      </w:r>
    </w:p>
    <w:p w14:paraId="3EC6CA8D" w14:textId="77D9E39E" w:rsidR="001B5A27" w:rsidRPr="00AA197B" w:rsidRDefault="002E4148" w:rsidP="00AA197B">
      <w:pPr>
        <w:jc w:val="both"/>
        <w:rPr>
          <w:lang w:val="es-AR"/>
        </w:rPr>
      </w:pPr>
      <w:r w:rsidRPr="00AA197B">
        <w:t xml:space="preserve">ARTÍCULO 1°) </w:t>
      </w:r>
      <w:r w:rsidR="00A200FE">
        <w:rPr>
          <w:lang w:val="es-AR"/>
        </w:rPr>
        <w:t>Llámese</w:t>
      </w:r>
      <w:r w:rsidR="002B4563">
        <w:rPr>
          <w:lang w:val="es-AR"/>
        </w:rPr>
        <w:t xml:space="preserve"> a Licitación Pública N° 0001/2020 para la compra de 360 m3 de hormigón elaborado H-30 vial.</w:t>
      </w:r>
      <w:r w:rsidR="00AA197B" w:rsidRPr="00AA197B">
        <w:rPr>
          <w:lang w:val="es-AR"/>
        </w:rPr>
        <w:t xml:space="preserve"> </w:t>
      </w:r>
    </w:p>
    <w:p w14:paraId="79006686" w14:textId="7181B3A3" w:rsidR="009D7EB3" w:rsidRDefault="001B5A27" w:rsidP="00B434B0">
      <w:pPr>
        <w:jc w:val="both"/>
        <w:rPr>
          <w:rFonts w:cstheme="minorHAnsi"/>
          <w:color w:val="000000"/>
          <w:lang w:val="es-AR"/>
        </w:rPr>
      </w:pPr>
      <w:r w:rsidRPr="00AA197B">
        <w:rPr>
          <w:rFonts w:cstheme="minorHAnsi"/>
        </w:rPr>
        <w:t xml:space="preserve">ARTÍCULO </w:t>
      </w:r>
      <w:r w:rsidR="009D7EB3" w:rsidRPr="00AA197B">
        <w:rPr>
          <w:rFonts w:cstheme="minorHAnsi"/>
        </w:rPr>
        <w:t xml:space="preserve">2°) </w:t>
      </w:r>
      <w:r w:rsidR="002B4563">
        <w:rPr>
          <w:rFonts w:cstheme="minorHAnsi"/>
          <w:color w:val="000000"/>
          <w:lang w:val="es-AR"/>
        </w:rPr>
        <w:t>Fíjese el presupuesto oficial en la suma de Pesos Tres Millones Doscientos Mil ($3.200.000,00).</w:t>
      </w:r>
    </w:p>
    <w:p w14:paraId="17D569EE" w14:textId="32167382" w:rsidR="002B4563" w:rsidRDefault="002B4563" w:rsidP="00B434B0">
      <w:pPr>
        <w:jc w:val="both"/>
        <w:rPr>
          <w:rFonts w:cstheme="minorHAnsi"/>
          <w:color w:val="000000"/>
          <w:lang w:val="es-AR"/>
        </w:rPr>
      </w:pPr>
      <w:r>
        <w:rPr>
          <w:rFonts w:cstheme="minorHAnsi"/>
          <w:color w:val="000000"/>
          <w:lang w:val="es-AR"/>
        </w:rPr>
        <w:t>ARTÍCULO 3°) Convocase a esta Licitación Pública a partir del día 20 de julio de 2020 y hasta el día 10 de agosto de 2020 a la hora 11:00, fecha establecida para la apertura de las propuestas en dependencias de la Municipalidad de Ceres.</w:t>
      </w:r>
    </w:p>
    <w:p w14:paraId="225A0D3B" w14:textId="49F3C911" w:rsidR="002B4563" w:rsidRDefault="002B4563" w:rsidP="00B434B0">
      <w:pPr>
        <w:jc w:val="both"/>
        <w:rPr>
          <w:rFonts w:cstheme="minorHAnsi"/>
          <w:color w:val="000000"/>
          <w:lang w:val="es-AR"/>
        </w:rPr>
      </w:pPr>
      <w:r>
        <w:rPr>
          <w:rFonts w:cstheme="minorHAnsi"/>
          <w:color w:val="000000"/>
          <w:lang w:val="es-AR"/>
        </w:rPr>
        <w:t>ARTÍCULO 4°) Apruébese el Pliego Único de Bases y Condiciones, Pliego Complementario de Bases y Condiciones, y Pliego Condiciones Técnicas que regulan esta licitación pública, donde constan las condiciones que deben reunir los oferentes para la presentación y demás especificaciones técnicas, complementarias y generales. Los pliegos licitatorios se adjuntan y forman parte de la presente como Anexo I.</w:t>
      </w:r>
    </w:p>
    <w:p w14:paraId="2FB0FDAB" w14:textId="65C075D7" w:rsidR="002B4563" w:rsidRDefault="002B4563" w:rsidP="00B434B0">
      <w:pPr>
        <w:jc w:val="both"/>
        <w:rPr>
          <w:rFonts w:cstheme="minorHAnsi"/>
          <w:color w:val="000000"/>
          <w:lang w:val="es-AR"/>
        </w:rPr>
      </w:pPr>
      <w:r>
        <w:rPr>
          <w:rFonts w:cstheme="minorHAnsi"/>
          <w:color w:val="000000"/>
          <w:lang w:val="es-AR"/>
        </w:rPr>
        <w:t xml:space="preserve">ARTÍCULO 5°) Determinase que las publicaciones del llamado a licitación se realizaran en el Boletín Oficial, por el </w:t>
      </w:r>
      <w:r w:rsidR="00A200FE">
        <w:rPr>
          <w:rFonts w:cstheme="minorHAnsi"/>
          <w:color w:val="000000"/>
          <w:lang w:val="es-AR"/>
        </w:rPr>
        <w:t>término</w:t>
      </w:r>
      <w:r>
        <w:rPr>
          <w:rFonts w:cstheme="minorHAnsi"/>
          <w:color w:val="000000"/>
          <w:lang w:val="es-AR"/>
        </w:rPr>
        <w:t xml:space="preserve"> que marcan las disposiciones legales en vigencia, y en los medios de comunicación locales y zonales, en los días que </w:t>
      </w:r>
      <w:r w:rsidR="00A200FE">
        <w:rPr>
          <w:rFonts w:cstheme="minorHAnsi"/>
          <w:color w:val="000000"/>
          <w:lang w:val="es-AR"/>
        </w:rPr>
        <w:t>expresamente</w:t>
      </w:r>
      <w:r>
        <w:rPr>
          <w:rFonts w:cstheme="minorHAnsi"/>
          <w:color w:val="000000"/>
          <w:lang w:val="es-AR"/>
        </w:rPr>
        <w:t xml:space="preserve"> se les informará a los mismos.</w:t>
      </w:r>
    </w:p>
    <w:p w14:paraId="455FDF07" w14:textId="4F7078CF" w:rsidR="00A200FE" w:rsidRDefault="00A200FE" w:rsidP="00B434B0">
      <w:pPr>
        <w:jc w:val="both"/>
        <w:rPr>
          <w:rFonts w:cstheme="minorHAnsi"/>
          <w:color w:val="000000"/>
          <w:lang w:val="es-AR"/>
        </w:rPr>
      </w:pPr>
      <w:r>
        <w:rPr>
          <w:rFonts w:cstheme="minorHAnsi"/>
          <w:color w:val="000000"/>
          <w:lang w:val="es-AR"/>
        </w:rPr>
        <w:t xml:space="preserve">ARTÍCULO 6°) Conformase la Comisión de Evaluación que analizará las propuestas y aconsejará al Intendente Municipal sobre la oferta más conveniente a los intereses municipales, la que estará conformada por el Secretario de Obras y Servicios Públicos; el Secretario de Hacienda; el Secretario de Gobierno y el </w:t>
      </w:r>
      <w:r w:rsidR="00DD2443">
        <w:rPr>
          <w:rFonts w:cstheme="minorHAnsi"/>
          <w:color w:val="000000"/>
          <w:lang w:val="es-AR"/>
        </w:rPr>
        <w:t>Fiscal Municipal.</w:t>
      </w:r>
    </w:p>
    <w:p w14:paraId="3A282146" w14:textId="26B8A48C" w:rsidR="00A200FE" w:rsidRDefault="00A200FE" w:rsidP="00B434B0">
      <w:pPr>
        <w:jc w:val="both"/>
        <w:rPr>
          <w:rFonts w:cstheme="minorHAnsi"/>
          <w:color w:val="000000"/>
          <w:lang w:val="es-AR"/>
        </w:rPr>
      </w:pPr>
      <w:r>
        <w:rPr>
          <w:rFonts w:cstheme="minorHAnsi"/>
          <w:color w:val="000000"/>
          <w:lang w:val="es-AR"/>
        </w:rPr>
        <w:t>ARTÍCULO 7°) Impútense las erogaciones que demande el cumplimiento de la Ordenanza a la Categoría “Trabajos Públicos”</w:t>
      </w:r>
      <w:r w:rsidR="00DD2443">
        <w:rPr>
          <w:rFonts w:cstheme="minorHAnsi"/>
          <w:color w:val="000000"/>
          <w:lang w:val="es-AR"/>
        </w:rPr>
        <w:t xml:space="preserve"> </w:t>
      </w:r>
      <w:r>
        <w:rPr>
          <w:rFonts w:cstheme="minorHAnsi"/>
          <w:color w:val="000000"/>
          <w:lang w:val="es-AR"/>
        </w:rPr>
        <w:t>del Presupuesto Municipal vigente.</w:t>
      </w:r>
    </w:p>
    <w:p w14:paraId="730682E3" w14:textId="4CBCF689" w:rsidR="00A200FE" w:rsidRDefault="00A200FE" w:rsidP="00B434B0">
      <w:pPr>
        <w:jc w:val="both"/>
        <w:rPr>
          <w:rFonts w:cstheme="minorHAnsi"/>
          <w:color w:val="000000"/>
          <w:lang w:val="es-AR"/>
        </w:rPr>
      </w:pPr>
      <w:r>
        <w:rPr>
          <w:rFonts w:cstheme="minorHAnsi"/>
          <w:color w:val="000000"/>
          <w:lang w:val="es-AR"/>
        </w:rPr>
        <w:lastRenderedPageBreak/>
        <w:t>ARTÍCULO 8°) La Municipalidad de Ceres se reserva el derecho de aceptar o rechazar las ofertas, según considere más convenientes a sus intereses.</w:t>
      </w:r>
    </w:p>
    <w:p w14:paraId="58051C00" w14:textId="57FEA722" w:rsidR="007B02CA" w:rsidRDefault="00717384" w:rsidP="00B434B0">
      <w:pPr>
        <w:jc w:val="both"/>
      </w:pPr>
      <w:r>
        <w:t xml:space="preserve">ARTÍCULO </w:t>
      </w:r>
      <w:r w:rsidR="00DD2443">
        <w:t>9</w:t>
      </w:r>
      <w:r w:rsidR="00B434B0">
        <w:t xml:space="preserve">°) </w:t>
      </w:r>
      <w:r w:rsidR="00995CDD">
        <w:t>Elévese</w:t>
      </w:r>
      <w:r w:rsidR="007B02CA">
        <w:t xml:space="preserve"> al Departamento Ejecutivo Municipal de Ceres, a sus efectos, comuníquese, publíquese y oportunamente archívese.</w:t>
      </w:r>
    </w:p>
    <w:p w14:paraId="69B529B6" w14:textId="7E7A8F4E" w:rsidR="00B2197C" w:rsidRDefault="00B2197C" w:rsidP="007B02CA">
      <w:pPr>
        <w:jc w:val="both"/>
      </w:pPr>
      <w:r>
        <w:tab/>
        <w:t xml:space="preserve">Dada en la Sala de Sesiones del H. Concejo </w:t>
      </w:r>
      <w:r w:rsidR="00107838">
        <w:t>Municipa</w:t>
      </w:r>
      <w:r w:rsidR="00C61257">
        <w:t xml:space="preserve">l de Ceres, a los </w:t>
      </w:r>
      <w:r w:rsidR="00A200FE">
        <w:t>veinte</w:t>
      </w:r>
      <w:r w:rsidR="00AA197B">
        <w:t xml:space="preserve"> días del mes de jul</w:t>
      </w:r>
      <w:r w:rsidR="00B434B0">
        <w:t>io</w:t>
      </w:r>
      <w:r w:rsidR="000A1371">
        <w:t xml:space="preserve"> de dos mil </w:t>
      </w:r>
      <w:r w:rsidR="00B86A47">
        <w:t>veinte. -</w:t>
      </w:r>
    </w:p>
    <w:p w14:paraId="660E2B2B" w14:textId="77777777" w:rsidR="00B2197C" w:rsidRPr="00D90C57" w:rsidRDefault="00B2197C" w:rsidP="00D12F87">
      <w:pPr>
        <w:jc w:val="both"/>
      </w:pPr>
    </w:p>
    <w:sectPr w:rsidR="00B2197C" w:rsidRPr="00D90C57" w:rsidSect="00C61257">
      <w:headerReference w:type="default" r:id="rId8"/>
      <w:footerReference w:type="default" r:id="rId9"/>
      <w:pgSz w:w="11906" w:h="16838" w:code="9"/>
      <w:pgMar w:top="720" w:right="1134" w:bottom="3402" w:left="1701" w:header="192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B6593" w14:textId="77777777" w:rsidR="0062654C" w:rsidRDefault="0062654C" w:rsidP="008327C8">
      <w:pPr>
        <w:spacing w:after="0" w:line="240" w:lineRule="auto"/>
      </w:pPr>
      <w:r>
        <w:separator/>
      </w:r>
    </w:p>
  </w:endnote>
  <w:endnote w:type="continuationSeparator" w:id="0">
    <w:p w14:paraId="3EF54B7F" w14:textId="77777777" w:rsidR="0062654C" w:rsidRDefault="0062654C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AE7A" w14:textId="77777777" w:rsidR="00477C9D" w:rsidRDefault="00477C9D" w:rsidP="008327C8">
    <w:pPr>
      <w:pStyle w:val="Piedepgina"/>
      <w:ind w:left="397" w:right="57"/>
      <w:rPr>
        <w:sz w:val="20"/>
        <w:szCs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8465AE" wp14:editId="0A3DAC24">
              <wp:simplePos x="0" y="0"/>
              <wp:positionH relativeFrom="margin">
                <wp:posOffset>-222250</wp:posOffset>
              </wp:positionH>
              <wp:positionV relativeFrom="paragraph">
                <wp:posOffset>226505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0A86EF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.5pt,17.85pt" to="551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" strokecolor="black [3200]" strokeweight=".5pt">
              <v:stroke joinstyle="miter"/>
              <w10:wrap anchorx="margin"/>
            </v:line>
          </w:pict>
        </mc:Fallback>
      </mc:AlternateContent>
    </w:r>
  </w:p>
  <w:p w14:paraId="177047E7" w14:textId="77777777" w:rsidR="00477C9D" w:rsidRDefault="00477C9D" w:rsidP="008327C8">
    <w:pPr>
      <w:pStyle w:val="Piedepgina"/>
      <w:ind w:left="-737"/>
      <w:rPr>
        <w:sz w:val="20"/>
        <w:szCs w:val="20"/>
      </w:rPr>
    </w:pPr>
  </w:p>
  <w:p w14:paraId="49832AA1" w14:textId="77777777" w:rsidR="00477C9D" w:rsidRPr="00C2759C" w:rsidRDefault="00477C9D" w:rsidP="008327C8">
    <w:pPr>
      <w:pStyle w:val="Piedepgina"/>
      <w:ind w:left="-737"/>
      <w:rPr>
        <w:sz w:val="20"/>
        <w:szCs w:val="20"/>
      </w:rPr>
    </w:pPr>
    <w:r>
      <w:rPr>
        <w:sz w:val="20"/>
        <w:szCs w:val="20"/>
      </w:rPr>
      <w:t xml:space="preserve">                    </w:t>
    </w:r>
    <w:r w:rsidRPr="00C2759C">
      <w:rPr>
        <w:sz w:val="20"/>
        <w:szCs w:val="20"/>
      </w:rPr>
      <w:t>Avda. T. Malb</w:t>
    </w:r>
    <w:r>
      <w:rPr>
        <w:sz w:val="20"/>
        <w:szCs w:val="20"/>
      </w:rPr>
      <w:t>rán N° 75 – Telefax: 03491 – 42</w:t>
    </w:r>
    <w:r w:rsidRPr="00C2759C">
      <w:rPr>
        <w:sz w:val="20"/>
        <w:szCs w:val="20"/>
      </w:rPr>
      <w:t>0033/422434 – e-mail:concejoceres@yahoo.com.ar –www.concejodeceres.com</w:t>
    </w:r>
  </w:p>
  <w:p w14:paraId="480747CB" w14:textId="77777777" w:rsidR="00477C9D" w:rsidRDefault="00477C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12FB5" w14:textId="77777777" w:rsidR="0062654C" w:rsidRDefault="0062654C" w:rsidP="008327C8">
      <w:pPr>
        <w:spacing w:after="0" w:line="240" w:lineRule="auto"/>
      </w:pPr>
      <w:r>
        <w:separator/>
      </w:r>
    </w:p>
  </w:footnote>
  <w:footnote w:type="continuationSeparator" w:id="0">
    <w:p w14:paraId="28F46F42" w14:textId="77777777" w:rsidR="0062654C" w:rsidRDefault="0062654C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AC3BA" w14:textId="77777777" w:rsidR="00477C9D" w:rsidRDefault="00477C9D">
    <w:pPr>
      <w:pStyle w:val="Encabezado"/>
    </w:pPr>
    <w:r w:rsidRPr="008327C8">
      <w:rPr>
        <w:noProof/>
        <w:lang w:val="es-AR" w:eastAsia="es-AR"/>
      </w:rPr>
      <w:drawing>
        <wp:anchor distT="0" distB="0" distL="114300" distR="114300" simplePos="0" relativeHeight="251656192" behindDoc="0" locked="0" layoutInCell="1" allowOverlap="1" wp14:anchorId="074AF845" wp14:editId="622312BB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927B74" wp14:editId="6C970414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7FCFE7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79039726" w14:textId="77777777" w:rsidR="00477C9D" w:rsidRDefault="00477C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35CB"/>
    <w:multiLevelType w:val="hybridMultilevel"/>
    <w:tmpl w:val="1020FCE0"/>
    <w:lvl w:ilvl="0" w:tplc="4F7E20E4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6379"/>
    <w:multiLevelType w:val="hybridMultilevel"/>
    <w:tmpl w:val="C9A0A8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36594"/>
    <w:multiLevelType w:val="hybridMultilevel"/>
    <w:tmpl w:val="FFFFFFFF"/>
    <w:lvl w:ilvl="0" w:tplc="314ED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ACE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FFAC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6F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B87D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CEC8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0E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0B6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332A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0536B"/>
    <w:multiLevelType w:val="hybridMultilevel"/>
    <w:tmpl w:val="D3E826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F1DC7"/>
    <w:multiLevelType w:val="hybridMultilevel"/>
    <w:tmpl w:val="40A2EA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068DF"/>
    <w:multiLevelType w:val="hybridMultilevel"/>
    <w:tmpl w:val="0D6667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1229F"/>
    <w:multiLevelType w:val="hybridMultilevel"/>
    <w:tmpl w:val="D0BEC13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33EA1"/>
    <w:multiLevelType w:val="hybridMultilevel"/>
    <w:tmpl w:val="F07686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D69A1"/>
    <w:multiLevelType w:val="hybridMultilevel"/>
    <w:tmpl w:val="073CCF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D56EF"/>
    <w:multiLevelType w:val="hybridMultilevel"/>
    <w:tmpl w:val="FFFFFFFF"/>
    <w:lvl w:ilvl="0" w:tplc="9E385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86D3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CC4F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5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CA7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F8EB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68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801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AD26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F269C"/>
    <w:multiLevelType w:val="hybridMultilevel"/>
    <w:tmpl w:val="B18CC6B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B7AD8"/>
    <w:multiLevelType w:val="hybridMultilevel"/>
    <w:tmpl w:val="FFFFFFFF"/>
    <w:lvl w:ilvl="0" w:tplc="1EF62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E58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F9E5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66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A76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6E24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0F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A69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B8E1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C3D21"/>
    <w:multiLevelType w:val="hybridMultilevel"/>
    <w:tmpl w:val="FFFFFFFF"/>
    <w:lvl w:ilvl="0" w:tplc="CB343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2BB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5921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3C7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A61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4203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4E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2E2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2247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B1E45"/>
    <w:multiLevelType w:val="hybridMultilevel"/>
    <w:tmpl w:val="FFFFFFFF"/>
    <w:lvl w:ilvl="0" w:tplc="F4004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260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954A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E0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2E3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97CC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CB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CEC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C5E2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A5C9C"/>
    <w:multiLevelType w:val="hybridMultilevel"/>
    <w:tmpl w:val="397EEE68"/>
    <w:lvl w:ilvl="0" w:tplc="FFFFFFFF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3"/>
  </w:num>
  <w:num w:numId="5">
    <w:abstractNumId w:val="2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1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6"/>
  </w:num>
  <w:num w:numId="17">
    <w:abstractNumId w:val="12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C8"/>
    <w:rsid w:val="00003272"/>
    <w:rsid w:val="00066D8C"/>
    <w:rsid w:val="00075B6E"/>
    <w:rsid w:val="00091FF7"/>
    <w:rsid w:val="000A1371"/>
    <w:rsid w:val="000A5CE6"/>
    <w:rsid w:val="00101921"/>
    <w:rsid w:val="00107838"/>
    <w:rsid w:val="00136BEC"/>
    <w:rsid w:val="001572DD"/>
    <w:rsid w:val="001776C3"/>
    <w:rsid w:val="00181C13"/>
    <w:rsid w:val="001B5A27"/>
    <w:rsid w:val="001C7EDD"/>
    <w:rsid w:val="001D4CFB"/>
    <w:rsid w:val="001D64E9"/>
    <w:rsid w:val="0022374B"/>
    <w:rsid w:val="002306A5"/>
    <w:rsid w:val="00237708"/>
    <w:rsid w:val="00252C12"/>
    <w:rsid w:val="002850A8"/>
    <w:rsid w:val="002A1353"/>
    <w:rsid w:val="002B4563"/>
    <w:rsid w:val="002B6953"/>
    <w:rsid w:val="002E2B4E"/>
    <w:rsid w:val="002E4148"/>
    <w:rsid w:val="002F7B15"/>
    <w:rsid w:val="00302C70"/>
    <w:rsid w:val="00315651"/>
    <w:rsid w:val="003427E4"/>
    <w:rsid w:val="003A1C51"/>
    <w:rsid w:val="003A5FFA"/>
    <w:rsid w:val="003C2E52"/>
    <w:rsid w:val="003D4A18"/>
    <w:rsid w:val="00400743"/>
    <w:rsid w:val="004031E2"/>
    <w:rsid w:val="0042363D"/>
    <w:rsid w:val="00425CF3"/>
    <w:rsid w:val="00427BAD"/>
    <w:rsid w:val="00443888"/>
    <w:rsid w:val="0045442C"/>
    <w:rsid w:val="00470583"/>
    <w:rsid w:val="00471FFD"/>
    <w:rsid w:val="00477C9D"/>
    <w:rsid w:val="00485E9B"/>
    <w:rsid w:val="004A2B6A"/>
    <w:rsid w:val="004A37C0"/>
    <w:rsid w:val="004B2980"/>
    <w:rsid w:val="004F55B3"/>
    <w:rsid w:val="004F7BA4"/>
    <w:rsid w:val="00573B39"/>
    <w:rsid w:val="005C2A4D"/>
    <w:rsid w:val="005D40ED"/>
    <w:rsid w:val="005E524F"/>
    <w:rsid w:val="006204BD"/>
    <w:rsid w:val="006242A7"/>
    <w:rsid w:val="00624803"/>
    <w:rsid w:val="00625F58"/>
    <w:rsid w:val="0062654C"/>
    <w:rsid w:val="00635C78"/>
    <w:rsid w:val="00637ECF"/>
    <w:rsid w:val="00677776"/>
    <w:rsid w:val="00696B77"/>
    <w:rsid w:val="006A3D22"/>
    <w:rsid w:val="006A4D85"/>
    <w:rsid w:val="006B245F"/>
    <w:rsid w:val="006F65D3"/>
    <w:rsid w:val="0070114E"/>
    <w:rsid w:val="00717384"/>
    <w:rsid w:val="007502CC"/>
    <w:rsid w:val="00754C7D"/>
    <w:rsid w:val="007841AC"/>
    <w:rsid w:val="00791846"/>
    <w:rsid w:val="007B02CA"/>
    <w:rsid w:val="007D39B4"/>
    <w:rsid w:val="007E02F9"/>
    <w:rsid w:val="007E1148"/>
    <w:rsid w:val="007F0E25"/>
    <w:rsid w:val="0080251B"/>
    <w:rsid w:val="008327C8"/>
    <w:rsid w:val="00883A02"/>
    <w:rsid w:val="00900458"/>
    <w:rsid w:val="009223A6"/>
    <w:rsid w:val="009266E1"/>
    <w:rsid w:val="0093517D"/>
    <w:rsid w:val="00937D86"/>
    <w:rsid w:val="00960E29"/>
    <w:rsid w:val="0099093B"/>
    <w:rsid w:val="00995CDD"/>
    <w:rsid w:val="00995DDA"/>
    <w:rsid w:val="009A312D"/>
    <w:rsid w:val="009C1368"/>
    <w:rsid w:val="009C2D2E"/>
    <w:rsid w:val="009C7D76"/>
    <w:rsid w:val="009D59D9"/>
    <w:rsid w:val="009D7EB3"/>
    <w:rsid w:val="00A16CAE"/>
    <w:rsid w:val="00A200FE"/>
    <w:rsid w:val="00A20AF8"/>
    <w:rsid w:val="00A239E9"/>
    <w:rsid w:val="00A31ED8"/>
    <w:rsid w:val="00A40531"/>
    <w:rsid w:val="00A60341"/>
    <w:rsid w:val="00A724FC"/>
    <w:rsid w:val="00A74860"/>
    <w:rsid w:val="00AA197B"/>
    <w:rsid w:val="00AB4A47"/>
    <w:rsid w:val="00AD3339"/>
    <w:rsid w:val="00AF1402"/>
    <w:rsid w:val="00B0113B"/>
    <w:rsid w:val="00B0495B"/>
    <w:rsid w:val="00B12371"/>
    <w:rsid w:val="00B2197C"/>
    <w:rsid w:val="00B434B0"/>
    <w:rsid w:val="00B4545F"/>
    <w:rsid w:val="00B46741"/>
    <w:rsid w:val="00B851CB"/>
    <w:rsid w:val="00B86A47"/>
    <w:rsid w:val="00B87944"/>
    <w:rsid w:val="00BB5AFB"/>
    <w:rsid w:val="00BD4724"/>
    <w:rsid w:val="00BE3EE0"/>
    <w:rsid w:val="00C174F5"/>
    <w:rsid w:val="00C31252"/>
    <w:rsid w:val="00C33168"/>
    <w:rsid w:val="00C61257"/>
    <w:rsid w:val="00C74287"/>
    <w:rsid w:val="00C93E43"/>
    <w:rsid w:val="00C97437"/>
    <w:rsid w:val="00CA1772"/>
    <w:rsid w:val="00CA3E92"/>
    <w:rsid w:val="00CE4385"/>
    <w:rsid w:val="00D12F87"/>
    <w:rsid w:val="00D2012F"/>
    <w:rsid w:val="00D22AF2"/>
    <w:rsid w:val="00D46230"/>
    <w:rsid w:val="00D90C57"/>
    <w:rsid w:val="00DA746F"/>
    <w:rsid w:val="00DB48B1"/>
    <w:rsid w:val="00DD2443"/>
    <w:rsid w:val="00DD7B4F"/>
    <w:rsid w:val="00E03419"/>
    <w:rsid w:val="00E10A75"/>
    <w:rsid w:val="00E24A74"/>
    <w:rsid w:val="00E5197A"/>
    <w:rsid w:val="00E52944"/>
    <w:rsid w:val="00E7172D"/>
    <w:rsid w:val="00E8167E"/>
    <w:rsid w:val="00E87C0F"/>
    <w:rsid w:val="00E9651A"/>
    <w:rsid w:val="00E974FC"/>
    <w:rsid w:val="00ED7198"/>
    <w:rsid w:val="00EF391A"/>
    <w:rsid w:val="00EF4126"/>
    <w:rsid w:val="00F10803"/>
    <w:rsid w:val="00F326EA"/>
    <w:rsid w:val="00F7084B"/>
    <w:rsid w:val="00F72A4D"/>
    <w:rsid w:val="00FA280D"/>
    <w:rsid w:val="00FB5E5E"/>
    <w:rsid w:val="00FD3072"/>
    <w:rsid w:val="00FD57CF"/>
    <w:rsid w:val="00FE205D"/>
    <w:rsid w:val="00FE23BC"/>
    <w:rsid w:val="00FE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50E166"/>
  <w15:docId w15:val="{D27E086F-D8C1-4FD3-AD19-1724EE2D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93E43"/>
    <w:rPr>
      <w:b/>
      <w:bCs/>
    </w:rPr>
  </w:style>
  <w:style w:type="paragraph" w:styleId="NormalWeb">
    <w:name w:val="Normal (Web)"/>
    <w:basedOn w:val="Normal"/>
    <w:uiPriority w:val="99"/>
    <w:unhideWhenUsed/>
    <w:rsid w:val="00AA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6AAFA-971C-4C19-947F-0487AA58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633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Samy Ponce</cp:lastModifiedBy>
  <cp:revision>4</cp:revision>
  <cp:lastPrinted>2020-07-21T12:10:00Z</cp:lastPrinted>
  <dcterms:created xsi:type="dcterms:W3CDTF">2020-07-21T11:37:00Z</dcterms:created>
  <dcterms:modified xsi:type="dcterms:W3CDTF">2020-07-21T15:32:00Z</dcterms:modified>
</cp:coreProperties>
</file>