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95F62" w14:textId="0B27C401" w:rsidR="00E03419" w:rsidRPr="00E03419" w:rsidRDefault="001134BE" w:rsidP="00E03419">
      <w:pPr>
        <w:jc w:val="right"/>
      </w:pPr>
      <w:r>
        <w:t>CERES, 14</w:t>
      </w:r>
      <w:r w:rsidR="009567BE">
        <w:t xml:space="preserve"> de agosto</w:t>
      </w:r>
      <w:r w:rsidR="00E03419">
        <w:t xml:space="preserve"> de 2020.-</w:t>
      </w:r>
    </w:p>
    <w:p w14:paraId="5D3EC82E" w14:textId="55D4FEE2" w:rsidR="001134BE" w:rsidRDefault="00FE70D3" w:rsidP="001134BE">
      <w:pPr>
        <w:jc w:val="center"/>
        <w:rPr>
          <w:u w:val="single"/>
        </w:rPr>
      </w:pPr>
      <w:r>
        <w:rPr>
          <w:u w:val="single"/>
        </w:rPr>
        <w:t xml:space="preserve">ORDENANZA N° </w:t>
      </w:r>
      <w:r w:rsidR="00CE029F">
        <w:rPr>
          <w:u w:val="single"/>
        </w:rPr>
        <w:t>1661</w:t>
      </w:r>
      <w:r w:rsidR="00E03419">
        <w:rPr>
          <w:u w:val="single"/>
        </w:rPr>
        <w:t>/2020.</w:t>
      </w:r>
    </w:p>
    <w:p w14:paraId="1F613344" w14:textId="4745D311" w:rsidR="00056274" w:rsidRPr="001134BE" w:rsidRDefault="00056274" w:rsidP="001134BE">
      <w:pPr>
        <w:rPr>
          <w:u w:val="single"/>
        </w:rPr>
      </w:pPr>
      <w:r>
        <w:t xml:space="preserve">VISTO: </w:t>
      </w:r>
    </w:p>
    <w:p w14:paraId="46724323" w14:textId="71668284" w:rsidR="00CE029F" w:rsidRDefault="001134BE" w:rsidP="00CE029F">
      <w:pPr>
        <w:jc w:val="both"/>
      </w:pPr>
      <w:r>
        <w:t xml:space="preserve"> </w:t>
      </w:r>
      <w:r>
        <w:tab/>
      </w:r>
      <w:r w:rsidR="00CE029F" w:rsidRPr="00CE029F">
        <w:t xml:space="preserve">La necesidad imperiosa de trabajar de forma mancomunada por el cuidado del Medio Ambiente, derechos contemplados, amparados y garantizados </w:t>
      </w:r>
      <w:r w:rsidR="00CE029F">
        <w:t>por la Constitución Art. N°41, Ley Nacional N° 25 675, la Ley Provincial</w:t>
      </w:r>
      <w:r w:rsidR="00CE029F" w:rsidRPr="00CE029F">
        <w:t xml:space="preserve"> N°11</w:t>
      </w:r>
      <w:r w:rsidR="00CE029F">
        <w:t>.</w:t>
      </w:r>
      <w:r w:rsidR="00CE029F" w:rsidRPr="00CE029F">
        <w:t>717, y</w:t>
      </w:r>
    </w:p>
    <w:p w14:paraId="4AA388AC" w14:textId="37189E00" w:rsidR="00056274" w:rsidRDefault="00056274" w:rsidP="00CE029F">
      <w:pPr>
        <w:jc w:val="both"/>
      </w:pPr>
      <w:r>
        <w:t>CONSIDERANDO:</w:t>
      </w:r>
    </w:p>
    <w:p w14:paraId="78B9D3AC" w14:textId="381E7BC9" w:rsidR="00CE029F" w:rsidRPr="00CE029F" w:rsidRDefault="00CE029F" w:rsidP="00CE029F">
      <w:pPr>
        <w:jc w:val="both"/>
        <w:rPr>
          <w:i/>
        </w:rPr>
      </w:pPr>
      <w:r>
        <w:t xml:space="preserve"> </w:t>
      </w:r>
      <w:r>
        <w:tab/>
      </w:r>
      <w:r>
        <w:tab/>
      </w:r>
      <w:r>
        <w:t xml:space="preserve">QUE la Constitución Nacional en su art. N°41 reza: </w:t>
      </w:r>
      <w:r w:rsidRPr="00CE029F">
        <w:rPr>
          <w:i/>
        </w:rPr>
        <w:t>“Todos los habitantes tienen derecho a un ambiente sano, equilibrado, apto para el desarrollo humano… las autoridades proveerán a la satisfacción de ese derecho…”</w:t>
      </w:r>
    </w:p>
    <w:p w14:paraId="0BFA54F7" w14:textId="55B7F7DA" w:rsidR="00CE029F" w:rsidRDefault="00CE029F" w:rsidP="00CE029F">
      <w:pPr>
        <w:jc w:val="both"/>
      </w:pPr>
      <w:r>
        <w:t xml:space="preserve"> </w:t>
      </w:r>
      <w:r>
        <w:tab/>
      </w:r>
      <w:r>
        <w:tab/>
      </w:r>
      <w:r>
        <w:t xml:space="preserve">QUE la Ley Nacional N° 25.675 denominada “Ley General del Ambiente” establece los presupuestos mínimos para el logro de una gestión sustentable y adecuada del ambiente, la preservación y protección de la diversidad biológica y la implementación del desarrollo sustentable. Así mismo, uno de sus principios rectores </w:t>
      </w:r>
      <w:r>
        <w:t xml:space="preserve">es </w:t>
      </w:r>
      <w:r>
        <w:t>preservar, conservar, mejorar y recuperar el medio ambiente, los recursos naturales y la calidad de vida de la población.</w:t>
      </w:r>
    </w:p>
    <w:p w14:paraId="1D9A355D" w14:textId="296705A3" w:rsidR="00CE029F" w:rsidRDefault="00CE029F" w:rsidP="00CE029F">
      <w:pPr>
        <w:jc w:val="both"/>
      </w:pPr>
      <w:r>
        <w:t xml:space="preserve"> </w:t>
      </w:r>
      <w:r>
        <w:tab/>
      </w:r>
      <w:r>
        <w:tab/>
        <w:t>QUE la Ley Provincial</w:t>
      </w:r>
      <w:r>
        <w:t xml:space="preserve"> </w:t>
      </w:r>
      <w:r>
        <w:t>N°</w:t>
      </w:r>
      <w:r>
        <w:t>11</w:t>
      </w:r>
      <w:r>
        <w:t>.</w:t>
      </w:r>
      <w:r>
        <w:t xml:space="preserve">717 determina en su Art. N°1 como objeto de la mencionada Ley: </w:t>
      </w:r>
    </w:p>
    <w:p w14:paraId="3FFDFC03" w14:textId="77777777" w:rsidR="00CE029F" w:rsidRDefault="00CE029F" w:rsidP="00CE029F">
      <w:pPr>
        <w:jc w:val="both"/>
      </w:pPr>
      <w:r>
        <w:t>a)</w:t>
      </w:r>
      <w:r>
        <w:tab/>
        <w:t>Asegurar el derecho irrenunciable de toda persona a gozar de un ambiente saludable, ecológicamente equilibrado y adecuado para el desarrollo de la vida y la dignidad del ser humano.</w:t>
      </w:r>
    </w:p>
    <w:p w14:paraId="0DB9E705" w14:textId="559878F6" w:rsidR="00CE029F" w:rsidRDefault="00CE029F" w:rsidP="00CE029F">
      <w:pPr>
        <w:jc w:val="both"/>
      </w:pPr>
      <w:r>
        <w:t xml:space="preserve"> </w:t>
      </w:r>
      <w:r>
        <w:tab/>
      </w:r>
      <w:r>
        <w:tab/>
        <w:t>QUE la Ley Provincial</w:t>
      </w:r>
      <w:r>
        <w:t xml:space="preserve"> N° 11</w:t>
      </w:r>
      <w:r>
        <w:t>.717 en su artículo 2°</w:t>
      </w:r>
      <w:r>
        <w:t xml:space="preserve"> expresa de forma contundente que la preservación, conservación, mejoramiento y recuperación del medio ambiente comprende, entre otras cosas:</w:t>
      </w:r>
    </w:p>
    <w:p w14:paraId="2FE05BD2" w14:textId="77777777" w:rsidR="00CE029F" w:rsidRDefault="00CE029F" w:rsidP="00CE029F">
      <w:pPr>
        <w:jc w:val="both"/>
      </w:pPr>
      <w:r>
        <w:t>a)</w:t>
      </w:r>
      <w:r>
        <w:tab/>
        <w:t>La orientación, fomento y desarrollo de iniciativas públicas y privadas que estimulen la participación ciudadana en las cuestiones ambientales.</w:t>
      </w:r>
    </w:p>
    <w:p w14:paraId="4D2F592F" w14:textId="77777777" w:rsidR="00CE029F" w:rsidRDefault="00CE029F" w:rsidP="00CE029F">
      <w:pPr>
        <w:jc w:val="both"/>
      </w:pPr>
      <w:r>
        <w:t>b)</w:t>
      </w:r>
      <w:r>
        <w:tab/>
        <w:t>La coordinación de las obras, proyectos y acciones, en cuanto tengan vinculación con el ambiente, considerado integralmente.</w:t>
      </w:r>
    </w:p>
    <w:p w14:paraId="2C7D4E5F" w14:textId="77777777" w:rsidR="00CE029F" w:rsidRDefault="00CE029F" w:rsidP="00CE029F">
      <w:pPr>
        <w:jc w:val="both"/>
      </w:pPr>
      <w:r>
        <w:t>c)</w:t>
      </w:r>
      <w:r>
        <w:tab/>
        <w:t>El control de la generación, manipulación, almacenamiento, transporte, tratamiento y disposición final de los residuos peligrosos.</w:t>
      </w:r>
    </w:p>
    <w:p w14:paraId="5E34545F" w14:textId="5E1FFA36" w:rsidR="00CE029F" w:rsidRDefault="00CE029F" w:rsidP="00CE029F">
      <w:pPr>
        <w:jc w:val="both"/>
      </w:pPr>
      <w:r>
        <w:lastRenderedPageBreak/>
        <w:t xml:space="preserve"> </w:t>
      </w:r>
      <w:r>
        <w:tab/>
      </w:r>
      <w:r>
        <w:tab/>
        <w:t>Que</w:t>
      </w:r>
      <w:r>
        <w:t xml:space="preserve"> los biólogos explican que los ecosistemas marinos se encuentran en una situación muy grave debido al vertido de millones de toneladas de envases plásticos presentes en los residuos urbanos;</w:t>
      </w:r>
    </w:p>
    <w:p w14:paraId="1895B3C1" w14:textId="234DD224" w:rsidR="00CE029F" w:rsidRDefault="00CE029F" w:rsidP="00CE029F">
      <w:pPr>
        <w:jc w:val="both"/>
      </w:pPr>
      <w:r>
        <w:t xml:space="preserve"> </w:t>
      </w:r>
      <w:r>
        <w:tab/>
      </w:r>
      <w:r>
        <w:tab/>
        <w:t>Que</w:t>
      </w:r>
      <w:r>
        <w:t xml:space="preserve"> se producen 1 billón de artículos de plástico de un solo uso, cada año en el mundo. Resultan útiles durante tan solo 20 </w:t>
      </w:r>
      <w:r>
        <w:t>minutos,</w:t>
      </w:r>
      <w:r>
        <w:t xml:space="preserve"> pero tardan entre 400 y 1000 años en descomponerse;</w:t>
      </w:r>
    </w:p>
    <w:p w14:paraId="421DB487" w14:textId="21595239" w:rsidR="00CE029F" w:rsidRDefault="00CE029F" w:rsidP="00CE029F">
      <w:pPr>
        <w:jc w:val="both"/>
      </w:pPr>
      <w:r>
        <w:t xml:space="preserve">  </w:t>
      </w:r>
      <w:r>
        <w:tab/>
      </w:r>
      <w:r>
        <w:tab/>
        <w:t>Que</w:t>
      </w:r>
      <w:r>
        <w:t xml:space="preserve"> se estima que entre 1950 y 2015 se generaron en el mundo 6300 millones de toneladas de resid</w:t>
      </w:r>
      <w:r w:rsidR="008E32B9">
        <w:t xml:space="preserve">uos plásticos. En tanto que, de todo el plástico que </w:t>
      </w:r>
      <w:bookmarkStart w:id="0" w:name="_GoBack"/>
      <w:bookmarkEnd w:id="0"/>
      <w:r>
        <w:t xml:space="preserve">desechamos solo se recicla el 9%, se incinera el 12% y se depositan en vertederos o abandonan en el medio natural el 79% restante; </w:t>
      </w:r>
    </w:p>
    <w:p w14:paraId="08A3687A" w14:textId="78CE190C" w:rsidR="00CE029F" w:rsidRDefault="00CE029F" w:rsidP="00CE029F">
      <w:pPr>
        <w:jc w:val="both"/>
      </w:pPr>
      <w:r>
        <w:t xml:space="preserve">  </w:t>
      </w:r>
      <w:r>
        <w:tab/>
      </w:r>
      <w:r>
        <w:tab/>
        <w:t>Que</w:t>
      </w:r>
      <w:r>
        <w:t xml:space="preserve"> la nueva gestión municipal retomó el trabajo de concientización respecto de la clasificación de residuos sólidos urbanos, por lo que entendemos Puntos Limpios será una acción complementaria.</w:t>
      </w:r>
    </w:p>
    <w:p w14:paraId="0E7FFA72" w14:textId="0B8ED8CA" w:rsidR="00056274" w:rsidRDefault="00CE029F" w:rsidP="00CE029F">
      <w:pPr>
        <w:jc w:val="both"/>
      </w:pPr>
      <w:r>
        <w:t xml:space="preserve"> </w:t>
      </w:r>
      <w:r>
        <w:tab/>
      </w:r>
      <w:r>
        <w:tab/>
        <w:t>Que la ley Provincial</w:t>
      </w:r>
      <w:r>
        <w:t xml:space="preserve"> N°11</w:t>
      </w:r>
      <w:r>
        <w:t>.</w:t>
      </w:r>
      <w:r>
        <w:t>717 determina que se debe garantizar la participación ciudadana como forma de promover el goce de los derechos humanos en for</w:t>
      </w:r>
      <w:r>
        <w:t>ma integral e interdependiente.</w:t>
      </w:r>
    </w:p>
    <w:p w14:paraId="26821E8F" w14:textId="4F4DBBC7" w:rsidR="00056274" w:rsidRPr="00056274" w:rsidRDefault="00056274" w:rsidP="00D12F87">
      <w:pPr>
        <w:jc w:val="both"/>
      </w:pPr>
      <w:r>
        <w:t>POR LO QUE:</w:t>
      </w:r>
    </w:p>
    <w:p w14:paraId="3D5B51D3" w14:textId="44482932" w:rsidR="00A16CAE" w:rsidRDefault="00056274" w:rsidP="00D12F87">
      <w:pPr>
        <w:jc w:val="both"/>
      </w:pPr>
      <w:r>
        <w:t xml:space="preserve">  </w:t>
      </w:r>
      <w:r>
        <w:tab/>
      </w:r>
      <w:r w:rsidR="00A16CAE">
        <w:t>EL HONORABLE CONCEJO MUNICIPAL de CERES, EN USO DE LAS ATRIBUCIONES QUE LE CONFIERE LA LEY 2756 Y SUS MODIFICATORIAS, SANCIONA LA SIGUIENTE:</w:t>
      </w:r>
    </w:p>
    <w:p w14:paraId="735ED4C8" w14:textId="01DBAF20" w:rsidR="00A16CAE" w:rsidRDefault="00A16CAE" w:rsidP="00B2197C">
      <w:pPr>
        <w:jc w:val="center"/>
      </w:pPr>
      <w:r>
        <w:t>O R D E N A N Z A</w:t>
      </w:r>
    </w:p>
    <w:p w14:paraId="109E6759" w14:textId="53C0E625" w:rsidR="001134BE" w:rsidRDefault="002E4148" w:rsidP="001134BE">
      <w:pPr>
        <w:jc w:val="both"/>
      </w:pPr>
      <w:r w:rsidRPr="00AA197B">
        <w:t xml:space="preserve">ARTÍCULO 1°) </w:t>
      </w:r>
      <w:r w:rsidR="00CE029F" w:rsidRPr="00CE029F">
        <w:t>Determínese la creación de PUNTOS LIMPIOS en plazas, escuelas y el H</w:t>
      </w:r>
      <w:r w:rsidR="00CE029F">
        <w:t xml:space="preserve">onorable </w:t>
      </w:r>
      <w:r w:rsidR="00CE029F" w:rsidRPr="00CE029F">
        <w:t>C</w:t>
      </w:r>
      <w:r w:rsidR="00CE029F">
        <w:t xml:space="preserve">oncejo </w:t>
      </w:r>
      <w:r w:rsidR="00CE029F" w:rsidRPr="00CE029F">
        <w:t>M</w:t>
      </w:r>
      <w:r w:rsidR="00CE029F">
        <w:t>unicipal</w:t>
      </w:r>
      <w:r w:rsidR="00CE029F" w:rsidRPr="00CE029F">
        <w:t xml:space="preserve"> de Ceres para recolectar botellas de gaseosa y tapitas de plástico.</w:t>
      </w:r>
    </w:p>
    <w:p w14:paraId="42CF6D10" w14:textId="69ABB5D3" w:rsidR="001134BE" w:rsidRDefault="001134BE" w:rsidP="001134BE">
      <w:pPr>
        <w:jc w:val="both"/>
      </w:pPr>
      <w:r>
        <w:t xml:space="preserve">ARTÍCULO 2°) </w:t>
      </w:r>
      <w:r w:rsidRPr="001134BE">
        <w:t xml:space="preserve">Facúltese a la Municipalidad de Ceres a </w:t>
      </w:r>
      <w:r w:rsidR="00CE029F">
        <w:t>afectar partidas del área pertinente.</w:t>
      </w:r>
    </w:p>
    <w:p w14:paraId="58051C00" w14:textId="39E99788" w:rsidR="007B02CA" w:rsidRDefault="00717384" w:rsidP="001134BE">
      <w:pPr>
        <w:jc w:val="both"/>
      </w:pPr>
      <w:r>
        <w:t xml:space="preserve">ARTÍCULO </w:t>
      </w:r>
      <w:r w:rsidR="001134BE">
        <w:t>3</w:t>
      </w:r>
      <w:r w:rsidR="00B434B0">
        <w:t xml:space="preserve">°) </w:t>
      </w:r>
      <w:r w:rsidR="00995CDD">
        <w:t>Elévese</w:t>
      </w:r>
      <w:r w:rsidR="007B02CA">
        <w:t xml:space="preserve"> al Departamento Ejecutivo Municipal de Ceres, a sus efectos, comuníquese, publíquese y oportunamente archívese.</w:t>
      </w:r>
    </w:p>
    <w:p w14:paraId="69B529B6" w14:textId="5468B277" w:rsidR="00B2197C" w:rsidRDefault="00B2197C" w:rsidP="007B02CA">
      <w:pPr>
        <w:jc w:val="both"/>
      </w:pPr>
      <w:r>
        <w:tab/>
        <w:t xml:space="preserve">Dada en la Sala de Sesiones del H. Concejo </w:t>
      </w:r>
      <w:r w:rsidR="00107838">
        <w:t>Municipa</w:t>
      </w:r>
      <w:r w:rsidR="00C61257">
        <w:t xml:space="preserve">l de Ceres, a los </w:t>
      </w:r>
      <w:r w:rsidR="001134BE">
        <w:t>trece</w:t>
      </w:r>
      <w:r w:rsidR="007A73DE">
        <w:t xml:space="preserve"> días del mes de agosto</w:t>
      </w:r>
      <w:r w:rsidR="000A1371">
        <w:t xml:space="preserve"> de dos mil </w:t>
      </w:r>
      <w:r w:rsidR="00B86A47">
        <w:t>veinte. -</w:t>
      </w:r>
    </w:p>
    <w:p w14:paraId="660E2B2B" w14:textId="77777777" w:rsidR="00B2197C" w:rsidRPr="00D90C57" w:rsidRDefault="00B2197C" w:rsidP="00D12F87">
      <w:pPr>
        <w:jc w:val="both"/>
      </w:pPr>
    </w:p>
    <w:sectPr w:rsidR="00B2197C" w:rsidRPr="00D90C57" w:rsidSect="001134BE">
      <w:headerReference w:type="default" r:id="rId8"/>
      <w:footerReference w:type="default" r:id="rId9"/>
      <w:pgSz w:w="11906" w:h="16838" w:code="9"/>
      <w:pgMar w:top="1758" w:right="1134" w:bottom="3686" w:left="1701" w:header="192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37C8F" w14:textId="77777777" w:rsidR="00940D09" w:rsidRDefault="00940D09" w:rsidP="008327C8">
      <w:pPr>
        <w:spacing w:after="0" w:line="240" w:lineRule="auto"/>
      </w:pPr>
      <w:r>
        <w:separator/>
      </w:r>
    </w:p>
  </w:endnote>
  <w:endnote w:type="continuationSeparator" w:id="0">
    <w:p w14:paraId="252B7A10" w14:textId="77777777" w:rsidR="00940D09" w:rsidRDefault="00940D09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AE7A" w14:textId="77777777" w:rsidR="00477C9D" w:rsidRDefault="00477C9D" w:rsidP="008327C8">
    <w:pPr>
      <w:pStyle w:val="Piedepgina"/>
      <w:ind w:left="397" w:right="57"/>
      <w:rPr>
        <w:sz w:val="20"/>
        <w:szCs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8465AE" wp14:editId="0A3DAC24">
              <wp:simplePos x="0" y="0"/>
              <wp:positionH relativeFrom="margin">
                <wp:posOffset>-222250</wp:posOffset>
              </wp:positionH>
              <wp:positionV relativeFrom="paragraph">
                <wp:posOffset>226505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0A86EF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7.5pt,17.85pt" to="551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" strokecolor="black [3200]" strokeweight=".5pt">
              <v:stroke joinstyle="miter"/>
              <w10:wrap anchorx="margin"/>
            </v:line>
          </w:pict>
        </mc:Fallback>
      </mc:AlternateContent>
    </w:r>
  </w:p>
  <w:p w14:paraId="177047E7" w14:textId="77777777" w:rsidR="00477C9D" w:rsidRDefault="00477C9D" w:rsidP="008327C8">
    <w:pPr>
      <w:pStyle w:val="Piedepgina"/>
      <w:ind w:left="-737"/>
      <w:rPr>
        <w:sz w:val="20"/>
        <w:szCs w:val="20"/>
      </w:rPr>
    </w:pPr>
  </w:p>
  <w:p w14:paraId="49832AA1" w14:textId="77777777" w:rsidR="00477C9D" w:rsidRPr="00C2759C" w:rsidRDefault="00477C9D" w:rsidP="008327C8">
    <w:pPr>
      <w:pStyle w:val="Piedepgina"/>
      <w:ind w:left="-737"/>
      <w:rPr>
        <w:sz w:val="20"/>
        <w:szCs w:val="20"/>
      </w:rPr>
    </w:pPr>
    <w:r>
      <w:rPr>
        <w:sz w:val="20"/>
        <w:szCs w:val="20"/>
      </w:rPr>
      <w:t xml:space="preserve">                    </w:t>
    </w:r>
    <w:r w:rsidRPr="00C2759C">
      <w:rPr>
        <w:sz w:val="20"/>
        <w:szCs w:val="20"/>
      </w:rPr>
      <w:t>Avda. T. Malb</w:t>
    </w:r>
    <w:r>
      <w:rPr>
        <w:sz w:val="20"/>
        <w:szCs w:val="20"/>
      </w:rPr>
      <w:t>rán N° 75 – Telefax: 03491 – 42</w:t>
    </w:r>
    <w:r w:rsidRPr="00C2759C">
      <w:rPr>
        <w:sz w:val="20"/>
        <w:szCs w:val="20"/>
      </w:rPr>
      <w:t>0033/422434 – e-mail:concejoceres@yahoo.com.ar –www.concejodeceres.com</w:t>
    </w:r>
  </w:p>
  <w:p w14:paraId="480747CB" w14:textId="77777777" w:rsidR="00477C9D" w:rsidRDefault="00477C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1145E" w14:textId="77777777" w:rsidR="00940D09" w:rsidRDefault="00940D09" w:rsidP="008327C8">
      <w:pPr>
        <w:spacing w:after="0" w:line="240" w:lineRule="auto"/>
      </w:pPr>
      <w:r>
        <w:separator/>
      </w:r>
    </w:p>
  </w:footnote>
  <w:footnote w:type="continuationSeparator" w:id="0">
    <w:p w14:paraId="56B0DDFF" w14:textId="77777777" w:rsidR="00940D09" w:rsidRDefault="00940D09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AC3BA" w14:textId="77777777" w:rsidR="00477C9D" w:rsidRDefault="00477C9D">
    <w:pPr>
      <w:pStyle w:val="Encabezado"/>
    </w:pPr>
    <w:r w:rsidRPr="008327C8">
      <w:rPr>
        <w:noProof/>
        <w:lang w:val="es-AR" w:eastAsia="es-AR"/>
      </w:rPr>
      <w:drawing>
        <wp:anchor distT="0" distB="0" distL="114300" distR="114300" simplePos="0" relativeHeight="251656192" behindDoc="0" locked="0" layoutInCell="1" allowOverlap="1" wp14:anchorId="074AF845" wp14:editId="622312BB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927B74" wp14:editId="6C970414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7FCFE7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79039726" w14:textId="77777777" w:rsidR="00477C9D" w:rsidRDefault="00477C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35CB"/>
    <w:multiLevelType w:val="hybridMultilevel"/>
    <w:tmpl w:val="1020FCE0"/>
    <w:lvl w:ilvl="0" w:tplc="4F7E20E4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6379"/>
    <w:multiLevelType w:val="hybridMultilevel"/>
    <w:tmpl w:val="C9A0A8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36594"/>
    <w:multiLevelType w:val="hybridMultilevel"/>
    <w:tmpl w:val="FFFFFFFF"/>
    <w:lvl w:ilvl="0" w:tplc="314ED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ACE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FFAC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6F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B87D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CEC8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0E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0B6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332A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0536B"/>
    <w:multiLevelType w:val="hybridMultilevel"/>
    <w:tmpl w:val="D3E826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F1DC7"/>
    <w:multiLevelType w:val="hybridMultilevel"/>
    <w:tmpl w:val="40A2EA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A5883"/>
    <w:multiLevelType w:val="hybridMultilevel"/>
    <w:tmpl w:val="A9E2D3C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1068DF"/>
    <w:multiLevelType w:val="hybridMultilevel"/>
    <w:tmpl w:val="0D6667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60727"/>
    <w:multiLevelType w:val="hybridMultilevel"/>
    <w:tmpl w:val="49B4E8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E499A"/>
    <w:multiLevelType w:val="hybridMultilevel"/>
    <w:tmpl w:val="D9B69B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1229F"/>
    <w:multiLevelType w:val="hybridMultilevel"/>
    <w:tmpl w:val="D0BEC13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33EA1"/>
    <w:multiLevelType w:val="hybridMultilevel"/>
    <w:tmpl w:val="F07686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D69A1"/>
    <w:multiLevelType w:val="hybridMultilevel"/>
    <w:tmpl w:val="073CCF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62172"/>
    <w:multiLevelType w:val="hybridMultilevel"/>
    <w:tmpl w:val="B9265A1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780C83"/>
    <w:multiLevelType w:val="hybridMultilevel"/>
    <w:tmpl w:val="78AE1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D56EF"/>
    <w:multiLevelType w:val="hybridMultilevel"/>
    <w:tmpl w:val="FFFFFFFF"/>
    <w:lvl w:ilvl="0" w:tplc="9E385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86D3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CC4F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5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CA7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F8EB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68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801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AD26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F269C"/>
    <w:multiLevelType w:val="hybridMultilevel"/>
    <w:tmpl w:val="B18CC6B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065F2"/>
    <w:multiLevelType w:val="hybridMultilevel"/>
    <w:tmpl w:val="A5A09A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7229"/>
    <w:multiLevelType w:val="hybridMultilevel"/>
    <w:tmpl w:val="ADB45B9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B7AD8"/>
    <w:multiLevelType w:val="hybridMultilevel"/>
    <w:tmpl w:val="FFFFFFFF"/>
    <w:lvl w:ilvl="0" w:tplc="1EF62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4E58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F9E5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66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A76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6E24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0F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A69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B8E1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85DDE"/>
    <w:multiLevelType w:val="hybridMultilevel"/>
    <w:tmpl w:val="C308BCF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AB3E5F"/>
    <w:multiLevelType w:val="hybridMultilevel"/>
    <w:tmpl w:val="E82C5D28"/>
    <w:lvl w:ilvl="0" w:tplc="FE468A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C3D21"/>
    <w:multiLevelType w:val="hybridMultilevel"/>
    <w:tmpl w:val="FFFFFFFF"/>
    <w:lvl w:ilvl="0" w:tplc="CB343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2BB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5921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3C7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A61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4203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4E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2E2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2247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B1E45"/>
    <w:multiLevelType w:val="hybridMultilevel"/>
    <w:tmpl w:val="FFFFFFFF"/>
    <w:lvl w:ilvl="0" w:tplc="F4004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260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954A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E0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2E3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97CC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CB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CEC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C5E2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A5C9C"/>
    <w:multiLevelType w:val="hybridMultilevel"/>
    <w:tmpl w:val="397EEE68"/>
    <w:lvl w:ilvl="0" w:tplc="FFFFFFFF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4"/>
  </w:num>
  <w:num w:numId="4">
    <w:abstractNumId w:val="3"/>
  </w:num>
  <w:num w:numId="5">
    <w:abstractNumId w:val="2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  <w:num w:numId="12">
    <w:abstractNumId w:val="2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5"/>
  </w:num>
  <w:num w:numId="17">
    <w:abstractNumId w:val="17"/>
  </w:num>
  <w:num w:numId="18">
    <w:abstractNumId w:val="26"/>
  </w:num>
  <w:num w:numId="19">
    <w:abstractNumId w:val="22"/>
  </w:num>
  <w:num w:numId="20">
    <w:abstractNumId w:val="19"/>
  </w:num>
  <w:num w:numId="21">
    <w:abstractNumId w:val="20"/>
  </w:num>
  <w:num w:numId="22">
    <w:abstractNumId w:val="10"/>
  </w:num>
  <w:num w:numId="23">
    <w:abstractNumId w:val="9"/>
  </w:num>
  <w:num w:numId="24">
    <w:abstractNumId w:val="7"/>
  </w:num>
  <w:num w:numId="25">
    <w:abstractNumId w:val="24"/>
  </w:num>
  <w:num w:numId="26">
    <w:abstractNumId w:val="23"/>
  </w:num>
  <w:num w:numId="27">
    <w:abstractNumId w:val="1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C8"/>
    <w:rsid w:val="00003272"/>
    <w:rsid w:val="00056274"/>
    <w:rsid w:val="00066D8C"/>
    <w:rsid w:val="00075AD4"/>
    <w:rsid w:val="00075B6E"/>
    <w:rsid w:val="00091FF7"/>
    <w:rsid w:val="000A1371"/>
    <w:rsid w:val="000A5CE6"/>
    <w:rsid w:val="00101921"/>
    <w:rsid w:val="00107838"/>
    <w:rsid w:val="001134BE"/>
    <w:rsid w:val="00136BEC"/>
    <w:rsid w:val="001572DD"/>
    <w:rsid w:val="001776C3"/>
    <w:rsid w:val="00181C13"/>
    <w:rsid w:val="001B5A27"/>
    <w:rsid w:val="001C7855"/>
    <w:rsid w:val="001C7EDD"/>
    <w:rsid w:val="001D4CFB"/>
    <w:rsid w:val="001D64E9"/>
    <w:rsid w:val="001E2921"/>
    <w:rsid w:val="00212C4A"/>
    <w:rsid w:val="0022374B"/>
    <w:rsid w:val="002306A5"/>
    <w:rsid w:val="00237708"/>
    <w:rsid w:val="00252C12"/>
    <w:rsid w:val="002850A8"/>
    <w:rsid w:val="002A1353"/>
    <w:rsid w:val="002B4563"/>
    <w:rsid w:val="002B6953"/>
    <w:rsid w:val="002D38B5"/>
    <w:rsid w:val="002E2B4E"/>
    <w:rsid w:val="002E4148"/>
    <w:rsid w:val="002F7B15"/>
    <w:rsid w:val="00302C70"/>
    <w:rsid w:val="00315651"/>
    <w:rsid w:val="003427E4"/>
    <w:rsid w:val="003A1C51"/>
    <w:rsid w:val="003A5FFA"/>
    <w:rsid w:val="003C2E52"/>
    <w:rsid w:val="003D4A18"/>
    <w:rsid w:val="00400743"/>
    <w:rsid w:val="004031E2"/>
    <w:rsid w:val="0042363D"/>
    <w:rsid w:val="00425CF3"/>
    <w:rsid w:val="00427BAD"/>
    <w:rsid w:val="00443888"/>
    <w:rsid w:val="0045442C"/>
    <w:rsid w:val="00455AF6"/>
    <w:rsid w:val="00470583"/>
    <w:rsid w:val="00471FFD"/>
    <w:rsid w:val="00477C9D"/>
    <w:rsid w:val="00485E9B"/>
    <w:rsid w:val="004A2B6A"/>
    <w:rsid w:val="004A37C0"/>
    <w:rsid w:val="004B26D7"/>
    <w:rsid w:val="004B2980"/>
    <w:rsid w:val="004F55B3"/>
    <w:rsid w:val="004F7BA4"/>
    <w:rsid w:val="00573B39"/>
    <w:rsid w:val="005C2A4D"/>
    <w:rsid w:val="005D40ED"/>
    <w:rsid w:val="005E524F"/>
    <w:rsid w:val="006204BD"/>
    <w:rsid w:val="006242A7"/>
    <w:rsid w:val="00624803"/>
    <w:rsid w:val="00625F58"/>
    <w:rsid w:val="0062654C"/>
    <w:rsid w:val="00635C78"/>
    <w:rsid w:val="00637ECF"/>
    <w:rsid w:val="00677776"/>
    <w:rsid w:val="00696B77"/>
    <w:rsid w:val="00697747"/>
    <w:rsid w:val="006A3D22"/>
    <w:rsid w:val="006A4D85"/>
    <w:rsid w:val="006A5970"/>
    <w:rsid w:val="006B245F"/>
    <w:rsid w:val="006F65D3"/>
    <w:rsid w:val="0070114E"/>
    <w:rsid w:val="00717384"/>
    <w:rsid w:val="00737889"/>
    <w:rsid w:val="007502CC"/>
    <w:rsid w:val="00754C7D"/>
    <w:rsid w:val="007841AC"/>
    <w:rsid w:val="00791846"/>
    <w:rsid w:val="007932C2"/>
    <w:rsid w:val="007A73DE"/>
    <w:rsid w:val="007B02CA"/>
    <w:rsid w:val="007D39B4"/>
    <w:rsid w:val="007E02F9"/>
    <w:rsid w:val="007E1148"/>
    <w:rsid w:val="007F0416"/>
    <w:rsid w:val="007F0E25"/>
    <w:rsid w:val="0080251B"/>
    <w:rsid w:val="008327C8"/>
    <w:rsid w:val="00883A02"/>
    <w:rsid w:val="00884F43"/>
    <w:rsid w:val="008E32B9"/>
    <w:rsid w:val="00900458"/>
    <w:rsid w:val="009223A6"/>
    <w:rsid w:val="009266E1"/>
    <w:rsid w:val="0093517D"/>
    <w:rsid w:val="00937D86"/>
    <w:rsid w:val="00940D09"/>
    <w:rsid w:val="009567BE"/>
    <w:rsid w:val="00960E29"/>
    <w:rsid w:val="0099093B"/>
    <w:rsid w:val="00995CDD"/>
    <w:rsid w:val="00995DDA"/>
    <w:rsid w:val="009A312D"/>
    <w:rsid w:val="009C1368"/>
    <w:rsid w:val="009C2D2E"/>
    <w:rsid w:val="009C7D76"/>
    <w:rsid w:val="009D59D9"/>
    <w:rsid w:val="009D7EB3"/>
    <w:rsid w:val="00A16CAE"/>
    <w:rsid w:val="00A200FE"/>
    <w:rsid w:val="00A20AF8"/>
    <w:rsid w:val="00A239E9"/>
    <w:rsid w:val="00A31ED8"/>
    <w:rsid w:val="00A40531"/>
    <w:rsid w:val="00A60341"/>
    <w:rsid w:val="00A724FC"/>
    <w:rsid w:val="00A74860"/>
    <w:rsid w:val="00AA197B"/>
    <w:rsid w:val="00AB4A47"/>
    <w:rsid w:val="00AD3339"/>
    <w:rsid w:val="00AF1402"/>
    <w:rsid w:val="00B0113B"/>
    <w:rsid w:val="00B0495B"/>
    <w:rsid w:val="00B05CF3"/>
    <w:rsid w:val="00B12371"/>
    <w:rsid w:val="00B13A64"/>
    <w:rsid w:val="00B2197C"/>
    <w:rsid w:val="00B434B0"/>
    <w:rsid w:val="00B4545F"/>
    <w:rsid w:val="00B46741"/>
    <w:rsid w:val="00B551BB"/>
    <w:rsid w:val="00B851CB"/>
    <w:rsid w:val="00B86A47"/>
    <w:rsid w:val="00B875C5"/>
    <w:rsid w:val="00B87944"/>
    <w:rsid w:val="00BB5AFB"/>
    <w:rsid w:val="00BD4724"/>
    <w:rsid w:val="00BE3EE0"/>
    <w:rsid w:val="00C174F5"/>
    <w:rsid w:val="00C31252"/>
    <w:rsid w:val="00C33168"/>
    <w:rsid w:val="00C61257"/>
    <w:rsid w:val="00C74287"/>
    <w:rsid w:val="00C93E43"/>
    <w:rsid w:val="00C97437"/>
    <w:rsid w:val="00CA1772"/>
    <w:rsid w:val="00CA3E92"/>
    <w:rsid w:val="00CE029F"/>
    <w:rsid w:val="00CE4385"/>
    <w:rsid w:val="00D12F87"/>
    <w:rsid w:val="00D2012F"/>
    <w:rsid w:val="00D22AF2"/>
    <w:rsid w:val="00D46230"/>
    <w:rsid w:val="00D90C57"/>
    <w:rsid w:val="00D94875"/>
    <w:rsid w:val="00DA746F"/>
    <w:rsid w:val="00DB48B1"/>
    <w:rsid w:val="00DD2443"/>
    <w:rsid w:val="00DD7B4F"/>
    <w:rsid w:val="00E03419"/>
    <w:rsid w:val="00E10A75"/>
    <w:rsid w:val="00E24A74"/>
    <w:rsid w:val="00E5197A"/>
    <w:rsid w:val="00E52944"/>
    <w:rsid w:val="00E7172D"/>
    <w:rsid w:val="00E8167E"/>
    <w:rsid w:val="00E87C0F"/>
    <w:rsid w:val="00E9651A"/>
    <w:rsid w:val="00E974FC"/>
    <w:rsid w:val="00ED7198"/>
    <w:rsid w:val="00EF391A"/>
    <w:rsid w:val="00EF4126"/>
    <w:rsid w:val="00F10803"/>
    <w:rsid w:val="00F326EA"/>
    <w:rsid w:val="00F7084B"/>
    <w:rsid w:val="00F72A4D"/>
    <w:rsid w:val="00FA280D"/>
    <w:rsid w:val="00FB5E5E"/>
    <w:rsid w:val="00FD3072"/>
    <w:rsid w:val="00FD57CF"/>
    <w:rsid w:val="00FE205D"/>
    <w:rsid w:val="00FE23BC"/>
    <w:rsid w:val="00FE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50E166"/>
  <w15:docId w15:val="{D27E086F-D8C1-4FD3-AD19-1724EE2D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93E43"/>
    <w:rPr>
      <w:b/>
      <w:bCs/>
    </w:rPr>
  </w:style>
  <w:style w:type="paragraph" w:styleId="NormalWeb">
    <w:name w:val="Normal (Web)"/>
    <w:basedOn w:val="Normal"/>
    <w:uiPriority w:val="99"/>
    <w:unhideWhenUsed/>
    <w:rsid w:val="00AA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E9977-E702-419C-9076-05AD88A83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Samy Ponce</cp:lastModifiedBy>
  <cp:revision>4</cp:revision>
  <cp:lastPrinted>2020-08-13T13:43:00Z</cp:lastPrinted>
  <dcterms:created xsi:type="dcterms:W3CDTF">2020-08-13T13:44:00Z</dcterms:created>
  <dcterms:modified xsi:type="dcterms:W3CDTF">2020-08-13T13:50:00Z</dcterms:modified>
</cp:coreProperties>
</file>