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12C6F" w14:textId="621AB196" w:rsidR="00382F4C" w:rsidRPr="006838C0" w:rsidRDefault="009D52DB" w:rsidP="003E669C">
      <w:pPr>
        <w:spacing w:before="120"/>
        <w:jc w:val="center"/>
        <w:rPr>
          <w:rFonts w:asciiTheme="majorHAnsi" w:eastAsiaTheme="minorEastAsia" w:hAnsiTheme="majorHAnsi" w:cstheme="minorHAnsi"/>
          <w:sz w:val="22"/>
          <w:szCs w:val="22"/>
          <w:u w:val="single"/>
        </w:rPr>
      </w:pPr>
      <w:r w:rsidRPr="006838C0">
        <w:rPr>
          <w:rFonts w:asciiTheme="majorHAnsi" w:eastAsiaTheme="minorEastAsia" w:hAnsiTheme="majorHAnsi" w:cstheme="minorHAnsi"/>
          <w:sz w:val="22"/>
          <w:szCs w:val="22"/>
          <w:u w:val="single"/>
        </w:rPr>
        <w:t>A</w:t>
      </w:r>
      <w:r w:rsidR="00042D16">
        <w:rPr>
          <w:rFonts w:asciiTheme="majorHAnsi" w:eastAsiaTheme="minorEastAsia" w:hAnsiTheme="majorHAnsi" w:cstheme="minorHAnsi"/>
          <w:sz w:val="22"/>
          <w:szCs w:val="22"/>
          <w:u w:val="single"/>
        </w:rPr>
        <w:t>CTA</w:t>
      </w:r>
      <w:r w:rsidR="009A4A3C">
        <w:rPr>
          <w:rFonts w:asciiTheme="majorHAnsi" w:eastAsiaTheme="minorEastAsia" w:hAnsiTheme="majorHAnsi" w:cstheme="minorHAnsi"/>
          <w:sz w:val="22"/>
          <w:szCs w:val="22"/>
          <w:u w:val="single"/>
        </w:rPr>
        <w:t xml:space="preserve"> NÚMERO 1</w:t>
      </w:r>
      <w:r w:rsidR="0017732C">
        <w:rPr>
          <w:rFonts w:asciiTheme="majorHAnsi" w:eastAsiaTheme="minorEastAsia" w:hAnsiTheme="majorHAnsi" w:cstheme="minorHAnsi"/>
          <w:sz w:val="22"/>
          <w:szCs w:val="22"/>
          <w:u w:val="single"/>
        </w:rPr>
        <w:t>396</w:t>
      </w:r>
      <w:r w:rsidR="0088528A">
        <w:rPr>
          <w:rFonts w:asciiTheme="majorHAnsi" w:eastAsiaTheme="minorEastAsia" w:hAnsiTheme="majorHAnsi" w:cstheme="minorHAnsi"/>
          <w:sz w:val="22"/>
          <w:szCs w:val="22"/>
          <w:u w:val="single"/>
        </w:rPr>
        <w:t>/2022</w:t>
      </w:r>
      <w:r w:rsidR="000A2156">
        <w:rPr>
          <w:rFonts w:asciiTheme="majorHAnsi" w:eastAsiaTheme="minorEastAsia" w:hAnsiTheme="majorHAnsi" w:cstheme="minorHAnsi"/>
          <w:sz w:val="22"/>
          <w:szCs w:val="22"/>
          <w:u w:val="single"/>
        </w:rPr>
        <w:t>- Rec.</w:t>
      </w:r>
      <w:r w:rsidR="0017732C">
        <w:rPr>
          <w:rFonts w:asciiTheme="majorHAnsi" w:eastAsiaTheme="minorEastAsia" w:hAnsiTheme="majorHAnsi" w:cstheme="minorHAnsi"/>
          <w:sz w:val="22"/>
          <w:szCs w:val="22"/>
          <w:u w:val="single"/>
        </w:rPr>
        <w:t>08-09-10</w:t>
      </w:r>
    </w:p>
    <w:p w14:paraId="31C24A29" w14:textId="049BBF3C" w:rsidR="00382F4C" w:rsidRPr="006838C0" w:rsidRDefault="00382F4C" w:rsidP="003E669C">
      <w:pPr>
        <w:spacing w:before="120"/>
        <w:jc w:val="both"/>
        <w:rPr>
          <w:rFonts w:asciiTheme="majorHAnsi" w:eastAsiaTheme="minorEastAsia" w:hAnsiTheme="majorHAnsi" w:cstheme="minorHAnsi"/>
          <w:sz w:val="22"/>
          <w:szCs w:val="22"/>
        </w:rPr>
      </w:pPr>
      <w:r w:rsidRPr="006838C0">
        <w:rPr>
          <w:rFonts w:asciiTheme="majorHAnsi" w:eastAsiaTheme="minorEastAsia" w:hAnsiTheme="majorHAnsi" w:cstheme="minorHAnsi"/>
          <w:sz w:val="22"/>
          <w:szCs w:val="22"/>
        </w:rPr>
        <w:tab/>
        <w:t>En la ciudad de Ceres, departamento San Cristóbal, p</w:t>
      </w:r>
      <w:r w:rsidR="00F5622C" w:rsidRPr="006838C0">
        <w:rPr>
          <w:rFonts w:asciiTheme="majorHAnsi" w:eastAsiaTheme="minorEastAsia" w:hAnsiTheme="majorHAnsi" w:cstheme="minorHAnsi"/>
          <w:sz w:val="22"/>
          <w:szCs w:val="22"/>
        </w:rPr>
        <w:t>ro</w:t>
      </w:r>
      <w:r w:rsidR="009D52DB" w:rsidRPr="006838C0">
        <w:rPr>
          <w:rFonts w:asciiTheme="majorHAnsi" w:eastAsiaTheme="minorEastAsia" w:hAnsiTheme="majorHAnsi" w:cstheme="minorHAnsi"/>
          <w:sz w:val="22"/>
          <w:szCs w:val="22"/>
        </w:rPr>
        <w:t>vinci</w:t>
      </w:r>
      <w:r w:rsidR="00794DC4">
        <w:rPr>
          <w:rFonts w:asciiTheme="majorHAnsi" w:eastAsiaTheme="minorEastAsia" w:hAnsiTheme="majorHAnsi" w:cstheme="minorHAnsi"/>
          <w:sz w:val="22"/>
          <w:szCs w:val="22"/>
        </w:rPr>
        <w:t xml:space="preserve">a de Santa Fe, a los </w:t>
      </w:r>
      <w:r w:rsidR="0017732C">
        <w:rPr>
          <w:rFonts w:asciiTheme="majorHAnsi" w:eastAsiaTheme="minorEastAsia" w:hAnsiTheme="majorHAnsi" w:cstheme="minorHAnsi"/>
          <w:sz w:val="22"/>
          <w:szCs w:val="22"/>
        </w:rPr>
        <w:t>diez</w:t>
      </w:r>
      <w:r w:rsidR="00F9001C">
        <w:rPr>
          <w:rFonts w:asciiTheme="majorHAnsi" w:eastAsiaTheme="minorEastAsia" w:hAnsiTheme="majorHAnsi" w:cstheme="minorHAnsi"/>
          <w:sz w:val="22"/>
          <w:szCs w:val="22"/>
        </w:rPr>
        <w:t xml:space="preserve"> días del mes de </w:t>
      </w:r>
      <w:r w:rsidR="0017732C">
        <w:rPr>
          <w:rFonts w:asciiTheme="majorHAnsi" w:eastAsiaTheme="minorEastAsia" w:hAnsiTheme="majorHAnsi" w:cstheme="minorHAnsi"/>
          <w:sz w:val="22"/>
          <w:szCs w:val="22"/>
        </w:rPr>
        <w:t>marzo</w:t>
      </w:r>
      <w:r w:rsidR="0088528A">
        <w:rPr>
          <w:rFonts w:asciiTheme="majorHAnsi" w:eastAsiaTheme="minorEastAsia" w:hAnsiTheme="majorHAnsi" w:cstheme="minorHAnsi"/>
          <w:sz w:val="22"/>
          <w:szCs w:val="22"/>
        </w:rPr>
        <w:t xml:space="preserve"> de dos mil veintidós</w:t>
      </w:r>
      <w:r w:rsidRPr="006838C0">
        <w:rPr>
          <w:rFonts w:asciiTheme="majorHAnsi" w:eastAsiaTheme="minorEastAsia" w:hAnsiTheme="majorHAnsi" w:cstheme="minorHAnsi"/>
          <w:sz w:val="22"/>
          <w:szCs w:val="22"/>
        </w:rPr>
        <w:t xml:space="preserve">, </w:t>
      </w:r>
      <w:r w:rsidR="004864F7" w:rsidRPr="004864F7">
        <w:rPr>
          <w:rFonts w:asciiTheme="majorHAnsi" w:eastAsiaTheme="minorEastAsia" w:hAnsiTheme="majorHAnsi" w:cstheme="minorHAnsi"/>
          <w:sz w:val="22"/>
          <w:szCs w:val="22"/>
        </w:rPr>
        <w:t xml:space="preserve">se reúnen en la Sala de Sesiones del H. Concejo Municipal, ubicado en Calle Av. Tristán Malbran </w:t>
      </w:r>
      <w:r w:rsidR="009415D4">
        <w:rPr>
          <w:rFonts w:asciiTheme="majorHAnsi" w:eastAsiaTheme="minorEastAsia" w:hAnsiTheme="majorHAnsi" w:cstheme="minorHAnsi"/>
          <w:sz w:val="22"/>
          <w:szCs w:val="22"/>
        </w:rPr>
        <w:t>N°75, los integrantes de dicho C</w:t>
      </w:r>
      <w:r w:rsidR="004864F7" w:rsidRPr="004864F7">
        <w:rPr>
          <w:rFonts w:asciiTheme="majorHAnsi" w:eastAsiaTheme="minorEastAsia" w:hAnsiTheme="majorHAnsi" w:cstheme="minorHAnsi"/>
          <w:sz w:val="22"/>
          <w:szCs w:val="22"/>
        </w:rPr>
        <w:t xml:space="preserve">uerpo, encontrándose </w:t>
      </w:r>
      <w:r w:rsidR="009415D4">
        <w:rPr>
          <w:rFonts w:asciiTheme="majorHAnsi" w:eastAsiaTheme="minorEastAsia" w:hAnsiTheme="majorHAnsi" w:cstheme="minorHAnsi"/>
          <w:sz w:val="22"/>
          <w:szCs w:val="22"/>
        </w:rPr>
        <w:t>todos los miembros que lo conforman</w:t>
      </w:r>
      <w:r w:rsidR="0017732C">
        <w:rPr>
          <w:rFonts w:asciiTheme="majorHAnsi" w:eastAsiaTheme="minorEastAsia" w:hAnsiTheme="majorHAnsi" w:cstheme="minorHAnsi"/>
          <w:sz w:val="22"/>
          <w:szCs w:val="22"/>
        </w:rPr>
        <w:t xml:space="preserve"> presentes. Siendo las 08:40</w:t>
      </w:r>
      <w:r w:rsidR="004864F7" w:rsidRPr="004864F7">
        <w:rPr>
          <w:rFonts w:asciiTheme="majorHAnsi" w:eastAsiaTheme="minorEastAsia" w:hAnsiTheme="majorHAnsi" w:cstheme="minorHAnsi"/>
          <w:sz w:val="22"/>
          <w:szCs w:val="22"/>
        </w:rPr>
        <w:t xml:space="preserve"> horas</w:t>
      </w:r>
      <w:r w:rsidR="009415D4">
        <w:rPr>
          <w:rFonts w:asciiTheme="majorHAnsi" w:eastAsiaTheme="minorEastAsia" w:hAnsiTheme="majorHAnsi" w:cstheme="minorHAnsi"/>
          <w:sz w:val="22"/>
          <w:szCs w:val="22"/>
        </w:rPr>
        <w:t>, el Concejal Ignacio M. Lemos Mecoli</w:t>
      </w:r>
      <w:r w:rsidR="004864F7" w:rsidRPr="004864F7">
        <w:rPr>
          <w:rFonts w:asciiTheme="majorHAnsi" w:eastAsiaTheme="minorEastAsia" w:hAnsiTheme="majorHAnsi" w:cstheme="minorHAnsi"/>
          <w:sz w:val="22"/>
          <w:szCs w:val="22"/>
        </w:rPr>
        <w:t>, asume la Presidencia del Cuer</w:t>
      </w:r>
      <w:r w:rsidR="0088528A">
        <w:rPr>
          <w:rFonts w:asciiTheme="majorHAnsi" w:eastAsiaTheme="minorEastAsia" w:hAnsiTheme="majorHAnsi" w:cstheme="minorHAnsi"/>
          <w:sz w:val="22"/>
          <w:szCs w:val="22"/>
        </w:rPr>
        <w:t xml:space="preserve">po y </w:t>
      </w:r>
      <w:r w:rsidR="0017732C">
        <w:rPr>
          <w:rFonts w:asciiTheme="majorHAnsi" w:eastAsiaTheme="minorEastAsia" w:hAnsiTheme="majorHAnsi" w:cstheme="minorHAnsi"/>
          <w:sz w:val="22"/>
          <w:szCs w:val="22"/>
        </w:rPr>
        <w:t>declara abierta la Sesión O</w:t>
      </w:r>
      <w:r w:rsidR="0088528A" w:rsidRPr="004864F7">
        <w:rPr>
          <w:rFonts w:asciiTheme="majorHAnsi" w:eastAsiaTheme="minorEastAsia" w:hAnsiTheme="majorHAnsi" w:cstheme="minorHAnsi"/>
          <w:sz w:val="22"/>
          <w:szCs w:val="22"/>
        </w:rPr>
        <w:t>rdinaria</w:t>
      </w:r>
      <w:r w:rsidR="004864F7" w:rsidRPr="004864F7">
        <w:rPr>
          <w:rFonts w:asciiTheme="majorHAnsi" w:eastAsiaTheme="minorEastAsia" w:hAnsiTheme="majorHAnsi" w:cstheme="minorHAnsi"/>
          <w:sz w:val="22"/>
          <w:szCs w:val="22"/>
        </w:rPr>
        <w:t>, procediéndose al tratamiento de los tema</w:t>
      </w:r>
      <w:r w:rsidR="004864F7">
        <w:rPr>
          <w:rFonts w:asciiTheme="majorHAnsi" w:eastAsiaTheme="minorEastAsia" w:hAnsiTheme="majorHAnsi" w:cstheme="minorHAnsi"/>
          <w:sz w:val="22"/>
          <w:szCs w:val="22"/>
        </w:rPr>
        <w:t>s del Orden del Día.</w:t>
      </w:r>
    </w:p>
    <w:p w14:paraId="0876F0B9" w14:textId="4587B33B" w:rsidR="00981BDA" w:rsidRDefault="00382F4C" w:rsidP="003E669C">
      <w:pPr>
        <w:spacing w:before="120"/>
        <w:jc w:val="both"/>
        <w:rPr>
          <w:rFonts w:asciiTheme="majorHAnsi" w:eastAsiaTheme="minorEastAsia" w:hAnsiTheme="majorHAnsi" w:cstheme="minorHAnsi"/>
          <w:sz w:val="22"/>
          <w:szCs w:val="22"/>
          <w:u w:val="single"/>
        </w:rPr>
      </w:pPr>
      <w:r w:rsidRPr="006838C0">
        <w:rPr>
          <w:rFonts w:asciiTheme="majorHAnsi" w:eastAsiaTheme="minorEastAsia" w:hAnsiTheme="majorHAnsi" w:cstheme="minorHAnsi"/>
          <w:sz w:val="22"/>
          <w:szCs w:val="22"/>
          <w:u w:val="single"/>
        </w:rPr>
        <w:t>SESIÓN ORDI</w:t>
      </w:r>
      <w:r w:rsidR="00F5622C" w:rsidRPr="006838C0">
        <w:rPr>
          <w:rFonts w:asciiTheme="majorHAnsi" w:eastAsiaTheme="minorEastAsia" w:hAnsiTheme="majorHAnsi" w:cstheme="minorHAnsi"/>
          <w:sz w:val="22"/>
          <w:szCs w:val="22"/>
          <w:u w:val="single"/>
        </w:rPr>
        <w:t>NARIA – ORD</w:t>
      </w:r>
      <w:r w:rsidR="0017732C">
        <w:rPr>
          <w:rFonts w:asciiTheme="majorHAnsi" w:eastAsiaTheme="minorEastAsia" w:hAnsiTheme="majorHAnsi" w:cstheme="minorHAnsi"/>
          <w:sz w:val="22"/>
          <w:szCs w:val="22"/>
          <w:u w:val="single"/>
        </w:rPr>
        <w:t>EN DEL DÍA Nro. 1396</w:t>
      </w:r>
      <w:r w:rsidRPr="006838C0">
        <w:rPr>
          <w:rFonts w:asciiTheme="majorHAnsi" w:eastAsiaTheme="minorEastAsia" w:hAnsiTheme="majorHAnsi" w:cstheme="minorHAnsi"/>
          <w:sz w:val="22"/>
          <w:szCs w:val="22"/>
          <w:u w:val="single"/>
        </w:rPr>
        <w:t>:</w:t>
      </w:r>
    </w:p>
    <w:p w14:paraId="3358C11A" w14:textId="7E7E00C3" w:rsidR="0088528A" w:rsidRPr="0088528A" w:rsidRDefault="0017732C" w:rsidP="003E669C">
      <w:pPr>
        <w:numPr>
          <w:ilvl w:val="0"/>
          <w:numId w:val="1"/>
        </w:numPr>
        <w:spacing w:before="120"/>
        <w:jc w:val="both"/>
        <w:rPr>
          <w:rFonts w:ascii="Calibri" w:hAnsi="Calibri" w:cs="Calibri"/>
          <w:sz w:val="22"/>
          <w:szCs w:val="22"/>
        </w:rPr>
      </w:pPr>
      <w:r>
        <w:rPr>
          <w:rFonts w:ascii="Calibri" w:hAnsi="Calibri" w:cs="Calibri"/>
          <w:sz w:val="22"/>
          <w:szCs w:val="22"/>
        </w:rPr>
        <w:t>Aprobación y Firma Acta N°1395</w:t>
      </w:r>
      <w:r w:rsidR="0088528A" w:rsidRPr="0088528A">
        <w:rPr>
          <w:rFonts w:ascii="Calibri" w:hAnsi="Calibri" w:cs="Calibri"/>
          <w:sz w:val="22"/>
          <w:szCs w:val="22"/>
        </w:rPr>
        <w:t>.</w:t>
      </w:r>
    </w:p>
    <w:p w14:paraId="6EF4DC5B" w14:textId="6EC93780" w:rsidR="0088528A" w:rsidRPr="0088528A" w:rsidRDefault="0006266D" w:rsidP="003E669C">
      <w:pPr>
        <w:numPr>
          <w:ilvl w:val="0"/>
          <w:numId w:val="1"/>
        </w:numPr>
        <w:spacing w:before="120"/>
        <w:jc w:val="both"/>
        <w:rPr>
          <w:rFonts w:ascii="Calibri" w:hAnsi="Calibri" w:cs="Calibri"/>
          <w:sz w:val="22"/>
          <w:szCs w:val="22"/>
        </w:rPr>
      </w:pPr>
      <w:r>
        <w:rPr>
          <w:rFonts w:ascii="Calibri" w:hAnsi="Calibri" w:cs="Calibri"/>
          <w:sz w:val="22"/>
          <w:szCs w:val="22"/>
        </w:rPr>
        <w:t>Correspondencia Recibida.</w:t>
      </w:r>
    </w:p>
    <w:p w14:paraId="3564C6B5" w14:textId="5094EECE" w:rsidR="0088528A" w:rsidRPr="0088528A" w:rsidRDefault="0088528A" w:rsidP="003E669C">
      <w:pPr>
        <w:numPr>
          <w:ilvl w:val="0"/>
          <w:numId w:val="1"/>
        </w:numPr>
        <w:spacing w:before="120"/>
        <w:jc w:val="both"/>
        <w:rPr>
          <w:rFonts w:ascii="Calibri" w:hAnsi="Calibri" w:cs="Calibri"/>
          <w:sz w:val="22"/>
          <w:szCs w:val="22"/>
        </w:rPr>
      </w:pPr>
      <w:r w:rsidRPr="0088528A">
        <w:rPr>
          <w:rFonts w:ascii="Calibri" w:hAnsi="Calibri" w:cs="Calibri"/>
          <w:sz w:val="22"/>
          <w:szCs w:val="22"/>
        </w:rPr>
        <w:t xml:space="preserve">DEM: </w:t>
      </w:r>
      <w:r w:rsidR="0017732C">
        <w:rPr>
          <w:rFonts w:ascii="Calibri" w:hAnsi="Calibri" w:cs="Calibri"/>
          <w:sz w:val="22"/>
          <w:szCs w:val="22"/>
        </w:rPr>
        <w:t>Proyecto de Ordenanza – Emplazamiento Monumento Soldado caído en Malvinas.</w:t>
      </w:r>
    </w:p>
    <w:p w14:paraId="7627D36F" w14:textId="4CAD0220" w:rsidR="0088528A" w:rsidRPr="0088528A" w:rsidRDefault="0017732C" w:rsidP="003E669C">
      <w:pPr>
        <w:numPr>
          <w:ilvl w:val="0"/>
          <w:numId w:val="1"/>
        </w:numPr>
        <w:spacing w:before="120"/>
        <w:jc w:val="both"/>
        <w:rPr>
          <w:rFonts w:ascii="Calibri" w:hAnsi="Calibri" w:cs="Calibri"/>
          <w:sz w:val="22"/>
          <w:szCs w:val="22"/>
        </w:rPr>
      </w:pPr>
      <w:r>
        <w:rPr>
          <w:rFonts w:ascii="Calibri" w:hAnsi="Calibri" w:cs="Calibri"/>
          <w:sz w:val="22"/>
          <w:szCs w:val="22"/>
        </w:rPr>
        <w:t>Bloque FPCyS UCR: Proyecto de Declaración – 1er Congreso Regional de Mujeres Líderes.</w:t>
      </w:r>
    </w:p>
    <w:p w14:paraId="70E746AD" w14:textId="04EB6B2E" w:rsidR="0088528A" w:rsidRPr="0088528A" w:rsidRDefault="0017732C" w:rsidP="003E669C">
      <w:pPr>
        <w:numPr>
          <w:ilvl w:val="0"/>
          <w:numId w:val="1"/>
        </w:numPr>
        <w:spacing w:before="120"/>
        <w:jc w:val="both"/>
        <w:rPr>
          <w:rFonts w:ascii="Calibri" w:hAnsi="Calibri" w:cs="Calibri"/>
          <w:sz w:val="22"/>
          <w:szCs w:val="22"/>
          <w:lang w:val="es-ES"/>
        </w:rPr>
      </w:pPr>
      <w:r>
        <w:rPr>
          <w:rFonts w:ascii="Calibri" w:hAnsi="Calibri" w:cs="Calibri"/>
          <w:sz w:val="22"/>
          <w:szCs w:val="22"/>
        </w:rPr>
        <w:t>Bloque PJ C. Uberti: Proyecto de Ordenanza – Semana de la Malvinizacion.</w:t>
      </w:r>
    </w:p>
    <w:p w14:paraId="738F56B4" w14:textId="32494705" w:rsidR="0088528A" w:rsidRPr="0088528A" w:rsidRDefault="0017732C" w:rsidP="003E669C">
      <w:pPr>
        <w:numPr>
          <w:ilvl w:val="0"/>
          <w:numId w:val="1"/>
        </w:numPr>
        <w:spacing w:before="120"/>
        <w:jc w:val="both"/>
        <w:rPr>
          <w:rFonts w:ascii="Calibri" w:hAnsi="Calibri" w:cs="Calibri"/>
          <w:sz w:val="22"/>
          <w:szCs w:val="22"/>
          <w:lang w:val="es-ES"/>
        </w:rPr>
      </w:pPr>
      <w:r>
        <w:rPr>
          <w:rFonts w:ascii="Calibri" w:hAnsi="Calibri" w:cs="Calibri"/>
          <w:sz w:val="22"/>
          <w:szCs w:val="22"/>
        </w:rPr>
        <w:t>Presentación de Movimientos de Caja Chica H.C.M. – Meses de diciembre 2021, enero y febrero 2022.</w:t>
      </w:r>
    </w:p>
    <w:p w14:paraId="52CFFC45" w14:textId="30666590" w:rsidR="009D52DB" w:rsidRDefault="009D52DB" w:rsidP="003E669C">
      <w:pPr>
        <w:spacing w:before="120"/>
        <w:jc w:val="both"/>
        <w:rPr>
          <w:rFonts w:asciiTheme="majorHAnsi" w:hAnsiTheme="majorHAnsi"/>
          <w:sz w:val="22"/>
          <w:szCs w:val="22"/>
        </w:rPr>
      </w:pPr>
      <w:r w:rsidRPr="006838C0">
        <w:rPr>
          <w:rFonts w:asciiTheme="majorHAnsi" w:hAnsiTheme="majorHAnsi"/>
          <w:sz w:val="22"/>
          <w:szCs w:val="22"/>
        </w:rPr>
        <w:t>P</w:t>
      </w:r>
      <w:r w:rsidR="009A4A3C">
        <w:rPr>
          <w:rFonts w:asciiTheme="majorHAnsi" w:hAnsiTheme="majorHAnsi"/>
          <w:sz w:val="22"/>
          <w:szCs w:val="22"/>
        </w:rPr>
        <w:t>UNTO 1) Se somete</w:t>
      </w:r>
      <w:r w:rsidR="004C5465">
        <w:rPr>
          <w:rFonts w:asciiTheme="majorHAnsi" w:hAnsiTheme="majorHAnsi"/>
          <w:sz w:val="22"/>
          <w:szCs w:val="22"/>
        </w:rPr>
        <w:t>n</w:t>
      </w:r>
      <w:r w:rsidR="00A81A03">
        <w:rPr>
          <w:rFonts w:asciiTheme="majorHAnsi" w:hAnsiTheme="majorHAnsi"/>
          <w:sz w:val="22"/>
          <w:szCs w:val="22"/>
        </w:rPr>
        <w:t xml:space="preserve"> a votación</w:t>
      </w:r>
      <w:r w:rsidRPr="006838C0">
        <w:rPr>
          <w:rFonts w:asciiTheme="majorHAnsi" w:hAnsiTheme="majorHAnsi"/>
          <w:sz w:val="22"/>
          <w:szCs w:val="22"/>
        </w:rPr>
        <w:t xml:space="preserve"> </w:t>
      </w:r>
      <w:r w:rsidR="0088528A">
        <w:rPr>
          <w:rFonts w:asciiTheme="majorHAnsi" w:hAnsiTheme="majorHAnsi"/>
          <w:sz w:val="22"/>
          <w:szCs w:val="22"/>
        </w:rPr>
        <w:t>el</w:t>
      </w:r>
      <w:r w:rsidR="004C5465">
        <w:rPr>
          <w:rFonts w:asciiTheme="majorHAnsi" w:hAnsiTheme="majorHAnsi"/>
          <w:sz w:val="22"/>
          <w:szCs w:val="22"/>
        </w:rPr>
        <w:t xml:space="preserve"> </w:t>
      </w:r>
      <w:r w:rsidRPr="006838C0">
        <w:rPr>
          <w:rFonts w:asciiTheme="majorHAnsi" w:hAnsiTheme="majorHAnsi"/>
          <w:sz w:val="22"/>
          <w:szCs w:val="22"/>
        </w:rPr>
        <w:t>Acta anterior, la</w:t>
      </w:r>
      <w:r w:rsidR="0088528A">
        <w:rPr>
          <w:rFonts w:asciiTheme="majorHAnsi" w:hAnsiTheme="majorHAnsi"/>
          <w:sz w:val="22"/>
          <w:szCs w:val="22"/>
        </w:rPr>
        <w:t xml:space="preserve"> que es</w:t>
      </w:r>
      <w:r w:rsidRPr="006838C0">
        <w:rPr>
          <w:rFonts w:asciiTheme="majorHAnsi" w:hAnsiTheme="majorHAnsi"/>
          <w:sz w:val="22"/>
          <w:szCs w:val="22"/>
        </w:rPr>
        <w:t xml:space="preserve"> aprobada por </w:t>
      </w:r>
      <w:r w:rsidR="001F7532">
        <w:rPr>
          <w:rFonts w:asciiTheme="majorHAnsi" w:hAnsiTheme="majorHAnsi"/>
          <w:sz w:val="22"/>
          <w:szCs w:val="22"/>
        </w:rPr>
        <w:t xml:space="preserve">unanimidad, sin observaciones. </w:t>
      </w:r>
    </w:p>
    <w:p w14:paraId="2798195D" w14:textId="45EF50D1" w:rsidR="00772580" w:rsidRDefault="00E8281A" w:rsidP="003E669C">
      <w:pPr>
        <w:spacing w:before="120"/>
        <w:jc w:val="both"/>
        <w:rPr>
          <w:rFonts w:asciiTheme="majorHAnsi" w:hAnsiTheme="majorHAnsi"/>
          <w:sz w:val="22"/>
          <w:szCs w:val="22"/>
        </w:rPr>
      </w:pPr>
      <w:r w:rsidRPr="006838C0">
        <w:rPr>
          <w:rFonts w:asciiTheme="majorHAnsi" w:hAnsiTheme="majorHAnsi"/>
          <w:sz w:val="22"/>
          <w:szCs w:val="22"/>
        </w:rPr>
        <w:t xml:space="preserve">PUNTO 2) </w:t>
      </w:r>
      <w:r w:rsidR="00FC6F11">
        <w:rPr>
          <w:rFonts w:asciiTheme="majorHAnsi" w:hAnsiTheme="majorHAnsi"/>
          <w:sz w:val="22"/>
          <w:szCs w:val="22"/>
        </w:rPr>
        <w:t>A continuación, se da lectura a la correspondencia recibida:</w:t>
      </w:r>
    </w:p>
    <w:p w14:paraId="08FC2E82" w14:textId="26A5D526" w:rsidR="0056279F" w:rsidRDefault="0017732C" w:rsidP="003E669C">
      <w:pPr>
        <w:numPr>
          <w:ilvl w:val="0"/>
          <w:numId w:val="34"/>
        </w:numPr>
        <w:spacing w:before="120"/>
        <w:jc w:val="both"/>
        <w:rPr>
          <w:rFonts w:asciiTheme="majorHAnsi" w:hAnsiTheme="majorHAnsi"/>
          <w:sz w:val="22"/>
          <w:szCs w:val="22"/>
        </w:rPr>
      </w:pPr>
      <w:r>
        <w:rPr>
          <w:rFonts w:asciiTheme="majorHAnsi" w:hAnsiTheme="majorHAnsi"/>
          <w:b/>
          <w:sz w:val="22"/>
          <w:szCs w:val="22"/>
        </w:rPr>
        <w:t>Barrio Primera Junta:</w:t>
      </w:r>
      <w:r>
        <w:rPr>
          <w:rFonts w:asciiTheme="majorHAnsi" w:hAnsiTheme="majorHAnsi"/>
          <w:sz w:val="22"/>
          <w:szCs w:val="22"/>
        </w:rPr>
        <w:t xml:space="preserve"> Acta renovación de autoridades.</w:t>
      </w:r>
    </w:p>
    <w:p w14:paraId="403653B9" w14:textId="1D9DE8BA" w:rsidR="0017732C" w:rsidRDefault="0017732C" w:rsidP="0017732C">
      <w:pPr>
        <w:spacing w:before="120"/>
        <w:jc w:val="both"/>
        <w:rPr>
          <w:rFonts w:asciiTheme="majorHAnsi" w:hAnsiTheme="majorHAnsi"/>
          <w:sz w:val="22"/>
          <w:szCs w:val="22"/>
        </w:rPr>
      </w:pPr>
      <w:r>
        <w:rPr>
          <w:rFonts w:asciiTheme="majorHAnsi" w:hAnsiTheme="majorHAnsi"/>
          <w:sz w:val="22"/>
          <w:szCs w:val="22"/>
        </w:rPr>
        <w:t>La C. Guirado pide la palabra. Recordemos que para poder aprobar hay que hacer una ordenanza.</w:t>
      </w:r>
    </w:p>
    <w:p w14:paraId="170B0A7C" w14:textId="6446354E" w:rsidR="0017732C" w:rsidRDefault="0017732C" w:rsidP="0017732C">
      <w:pPr>
        <w:spacing w:before="120"/>
        <w:jc w:val="both"/>
        <w:rPr>
          <w:rFonts w:asciiTheme="majorHAnsi" w:hAnsiTheme="majorHAnsi"/>
          <w:sz w:val="22"/>
          <w:szCs w:val="22"/>
        </w:rPr>
      </w:pPr>
      <w:r>
        <w:rPr>
          <w:rFonts w:asciiTheme="majorHAnsi" w:hAnsiTheme="majorHAnsi"/>
          <w:sz w:val="22"/>
          <w:szCs w:val="22"/>
        </w:rPr>
        <w:t>El Pte. dice justamente para eso lo mandan.</w:t>
      </w:r>
    </w:p>
    <w:p w14:paraId="5C487F3D" w14:textId="59203CB2" w:rsidR="0017732C" w:rsidRDefault="0017732C" w:rsidP="0017732C">
      <w:pPr>
        <w:spacing w:before="120"/>
        <w:jc w:val="both"/>
        <w:rPr>
          <w:rFonts w:asciiTheme="majorHAnsi" w:hAnsiTheme="majorHAnsi"/>
          <w:sz w:val="22"/>
          <w:szCs w:val="22"/>
        </w:rPr>
      </w:pPr>
      <w:r>
        <w:rPr>
          <w:rFonts w:asciiTheme="majorHAnsi" w:hAnsiTheme="majorHAnsi"/>
          <w:sz w:val="22"/>
          <w:szCs w:val="22"/>
        </w:rPr>
        <w:t>La C. Guirado dice bueno, comprometernos a realizarlo, ya hay una ordenanza madre en este sentido.</w:t>
      </w:r>
    </w:p>
    <w:p w14:paraId="2D77F091" w14:textId="10904D34" w:rsidR="00C46172" w:rsidRPr="0017732C" w:rsidRDefault="00C46172" w:rsidP="0017732C">
      <w:pPr>
        <w:spacing w:before="120"/>
        <w:jc w:val="both"/>
        <w:rPr>
          <w:rFonts w:asciiTheme="majorHAnsi" w:hAnsiTheme="majorHAnsi"/>
          <w:sz w:val="22"/>
          <w:szCs w:val="22"/>
        </w:rPr>
      </w:pPr>
      <w:r>
        <w:rPr>
          <w:rFonts w:asciiTheme="majorHAnsi" w:hAnsiTheme="majorHAnsi"/>
          <w:sz w:val="22"/>
          <w:szCs w:val="22"/>
        </w:rPr>
        <w:t>El C. Busquets dice buscamos y la hacemos.</w:t>
      </w:r>
    </w:p>
    <w:p w14:paraId="51BA2A9A" w14:textId="4F659E76" w:rsidR="0017732C" w:rsidRDefault="0056279F" w:rsidP="0017732C">
      <w:pPr>
        <w:numPr>
          <w:ilvl w:val="0"/>
          <w:numId w:val="34"/>
        </w:numPr>
        <w:spacing w:before="120"/>
        <w:jc w:val="both"/>
        <w:rPr>
          <w:rFonts w:asciiTheme="majorHAnsi" w:hAnsiTheme="majorHAnsi"/>
          <w:sz w:val="22"/>
          <w:szCs w:val="22"/>
        </w:rPr>
      </w:pPr>
      <w:r w:rsidRPr="0056279F">
        <w:rPr>
          <w:rFonts w:asciiTheme="majorHAnsi" w:hAnsiTheme="majorHAnsi"/>
          <w:b/>
          <w:sz w:val="22"/>
          <w:szCs w:val="22"/>
        </w:rPr>
        <w:t>DEM</w:t>
      </w:r>
      <w:r w:rsidR="0017732C">
        <w:rPr>
          <w:rFonts w:asciiTheme="majorHAnsi" w:hAnsiTheme="majorHAnsi"/>
          <w:sz w:val="22"/>
          <w:szCs w:val="22"/>
        </w:rPr>
        <w:t>: Invitación 1er Congreso Regional de Mujeres Líderes.</w:t>
      </w:r>
    </w:p>
    <w:p w14:paraId="0AEE89A7" w14:textId="21F254A3" w:rsidR="00C46172" w:rsidRDefault="00C46172" w:rsidP="00C46172">
      <w:pPr>
        <w:spacing w:before="120"/>
        <w:jc w:val="both"/>
        <w:rPr>
          <w:rFonts w:asciiTheme="majorHAnsi" w:hAnsiTheme="majorHAnsi"/>
          <w:sz w:val="22"/>
          <w:szCs w:val="22"/>
        </w:rPr>
      </w:pPr>
      <w:r>
        <w:rPr>
          <w:rFonts w:asciiTheme="majorHAnsi" w:hAnsiTheme="majorHAnsi"/>
          <w:sz w:val="22"/>
          <w:szCs w:val="22"/>
        </w:rPr>
        <w:t>El C. Busquets pregunta ¿Se va a hacer la declaratoria desde el Concejo?</w:t>
      </w:r>
    </w:p>
    <w:p w14:paraId="6BFB477C" w14:textId="40696632" w:rsidR="00C46172" w:rsidRPr="00C46172" w:rsidRDefault="00C46172" w:rsidP="00C46172">
      <w:pPr>
        <w:spacing w:before="120"/>
        <w:jc w:val="both"/>
        <w:rPr>
          <w:rFonts w:asciiTheme="majorHAnsi" w:hAnsiTheme="majorHAnsi"/>
          <w:sz w:val="22"/>
          <w:szCs w:val="22"/>
        </w:rPr>
      </w:pPr>
      <w:r>
        <w:rPr>
          <w:rFonts w:asciiTheme="majorHAnsi" w:hAnsiTheme="majorHAnsi"/>
          <w:sz w:val="22"/>
          <w:szCs w:val="22"/>
        </w:rPr>
        <w:lastRenderedPageBreak/>
        <w:t>El Pte. dice ya está en el orden del día.</w:t>
      </w:r>
    </w:p>
    <w:p w14:paraId="17A3B7DC" w14:textId="2C0DC76A" w:rsidR="00C46172" w:rsidRPr="00C46172" w:rsidRDefault="0017732C" w:rsidP="00C46172">
      <w:pPr>
        <w:numPr>
          <w:ilvl w:val="0"/>
          <w:numId w:val="34"/>
        </w:numPr>
        <w:spacing w:before="120"/>
        <w:jc w:val="both"/>
        <w:rPr>
          <w:rFonts w:asciiTheme="majorHAnsi" w:hAnsiTheme="majorHAnsi"/>
          <w:sz w:val="22"/>
          <w:szCs w:val="22"/>
        </w:rPr>
      </w:pPr>
      <w:r>
        <w:rPr>
          <w:rFonts w:asciiTheme="majorHAnsi" w:hAnsiTheme="majorHAnsi"/>
          <w:b/>
          <w:sz w:val="22"/>
          <w:szCs w:val="22"/>
        </w:rPr>
        <w:t>C. Camilo Busquets:</w:t>
      </w:r>
      <w:r>
        <w:rPr>
          <w:rFonts w:asciiTheme="majorHAnsi" w:hAnsiTheme="majorHAnsi"/>
          <w:sz w:val="22"/>
          <w:szCs w:val="22"/>
        </w:rPr>
        <w:t xml:space="preserve"> Nota a Oficina de Liquidacion</w:t>
      </w:r>
      <w:r w:rsidR="00C46172">
        <w:rPr>
          <w:rFonts w:asciiTheme="majorHAnsi" w:hAnsiTheme="majorHAnsi"/>
          <w:sz w:val="22"/>
          <w:szCs w:val="22"/>
        </w:rPr>
        <w:t>es de la Municipalidad de Ceres, informando que optara por no percibir su dieta, presentando próximamente una ordenanza para definir el destino de la misma.</w:t>
      </w:r>
    </w:p>
    <w:p w14:paraId="396498E0" w14:textId="7C555BA0" w:rsidR="009B6874" w:rsidRPr="00BC3032" w:rsidRDefault="0088528A" w:rsidP="00BC3032">
      <w:pPr>
        <w:spacing w:before="120"/>
        <w:jc w:val="both"/>
        <w:rPr>
          <w:rFonts w:ascii="Calibri" w:hAnsi="Calibri" w:cs="Calibri"/>
          <w:sz w:val="22"/>
          <w:szCs w:val="22"/>
        </w:rPr>
      </w:pPr>
      <w:r>
        <w:rPr>
          <w:rFonts w:asciiTheme="majorHAnsi" w:hAnsiTheme="majorHAnsi"/>
          <w:sz w:val="22"/>
          <w:szCs w:val="22"/>
        </w:rPr>
        <w:t>PUNTO 3</w:t>
      </w:r>
      <w:r w:rsidR="007749BC" w:rsidRPr="001302F5">
        <w:rPr>
          <w:rFonts w:asciiTheme="majorHAnsi" w:hAnsiTheme="majorHAnsi"/>
          <w:sz w:val="22"/>
          <w:szCs w:val="22"/>
        </w:rPr>
        <w:t>)</w:t>
      </w:r>
      <w:r w:rsidR="008A6C98">
        <w:rPr>
          <w:rFonts w:asciiTheme="majorHAnsi" w:hAnsiTheme="majorHAnsi"/>
          <w:sz w:val="22"/>
          <w:szCs w:val="22"/>
        </w:rPr>
        <w:t xml:space="preserve"> </w:t>
      </w:r>
      <w:r w:rsidR="00BC3032" w:rsidRPr="0088528A">
        <w:rPr>
          <w:rFonts w:ascii="Calibri" w:hAnsi="Calibri" w:cs="Calibri"/>
          <w:sz w:val="22"/>
          <w:szCs w:val="22"/>
        </w:rPr>
        <w:t xml:space="preserve">DEM: </w:t>
      </w:r>
      <w:r w:rsidR="00BC3032">
        <w:rPr>
          <w:rFonts w:ascii="Calibri" w:hAnsi="Calibri" w:cs="Calibri"/>
          <w:sz w:val="22"/>
          <w:szCs w:val="22"/>
        </w:rPr>
        <w:t>Proyecto de Ordenanza – Emplazamiento Monumento Soldado caído en Malvinas.</w:t>
      </w:r>
    </w:p>
    <w:p w14:paraId="081DF1E6" w14:textId="4012F7EF" w:rsidR="00C46172" w:rsidRDefault="00C46172" w:rsidP="003E669C">
      <w:pPr>
        <w:spacing w:before="120"/>
        <w:jc w:val="both"/>
        <w:rPr>
          <w:rFonts w:asciiTheme="majorHAnsi" w:hAnsiTheme="majorHAnsi"/>
          <w:sz w:val="22"/>
          <w:szCs w:val="22"/>
        </w:rPr>
      </w:pPr>
      <w:r>
        <w:rPr>
          <w:rFonts w:asciiTheme="majorHAnsi" w:hAnsiTheme="majorHAnsi"/>
          <w:sz w:val="22"/>
          <w:szCs w:val="22"/>
        </w:rPr>
        <w:t>Se da ingreso al tema, pasa a estudio en comisión.</w:t>
      </w:r>
    </w:p>
    <w:p w14:paraId="37805DFD" w14:textId="1F9CC1E1" w:rsidR="003E31B1" w:rsidRPr="00BC3032" w:rsidRDefault="009B6874" w:rsidP="00BC3032">
      <w:pPr>
        <w:jc w:val="both"/>
        <w:rPr>
          <w:rFonts w:asciiTheme="majorHAnsi" w:hAnsiTheme="majorHAnsi"/>
          <w:i/>
          <w:sz w:val="22"/>
          <w:szCs w:val="22"/>
        </w:rPr>
      </w:pPr>
      <w:r>
        <w:rPr>
          <w:rFonts w:asciiTheme="majorHAnsi" w:hAnsiTheme="majorHAnsi"/>
          <w:sz w:val="22"/>
          <w:szCs w:val="22"/>
        </w:rPr>
        <w:t>P</w:t>
      </w:r>
      <w:r w:rsidR="0088528A">
        <w:rPr>
          <w:rFonts w:asciiTheme="majorHAnsi" w:hAnsiTheme="majorHAnsi"/>
          <w:sz w:val="22"/>
          <w:szCs w:val="22"/>
        </w:rPr>
        <w:t>UNTO 4</w:t>
      </w:r>
      <w:r w:rsidR="00FC6F11" w:rsidRPr="001302F5">
        <w:rPr>
          <w:rFonts w:asciiTheme="majorHAnsi" w:hAnsiTheme="majorHAnsi"/>
          <w:sz w:val="22"/>
          <w:szCs w:val="22"/>
        </w:rPr>
        <w:t>)</w:t>
      </w:r>
      <w:r w:rsidR="00BD0964" w:rsidRPr="001302F5">
        <w:rPr>
          <w:rFonts w:asciiTheme="majorHAnsi" w:eastAsiaTheme="minorEastAsia" w:hAnsiTheme="majorHAnsi" w:cstheme="minorHAnsi"/>
          <w:sz w:val="22"/>
          <w:szCs w:val="22"/>
          <w:lang w:val="es-ES"/>
        </w:rPr>
        <w:t xml:space="preserve"> </w:t>
      </w:r>
      <w:r w:rsidR="00BC3032">
        <w:rPr>
          <w:rFonts w:ascii="Calibri" w:hAnsi="Calibri" w:cs="Calibri"/>
          <w:sz w:val="22"/>
          <w:szCs w:val="22"/>
        </w:rPr>
        <w:t>Bloque FPCyS UCR: Proyecto de Declaración – 1er Congreso Regional de Mujeres Líderes. El mismo dice lo siguiente: “</w:t>
      </w:r>
      <w:r w:rsidR="00BC3032" w:rsidRPr="00BC3032">
        <w:rPr>
          <w:rFonts w:asciiTheme="majorHAnsi" w:hAnsiTheme="majorHAnsi"/>
          <w:i/>
          <w:sz w:val="22"/>
          <w:szCs w:val="22"/>
        </w:rPr>
        <w:t xml:space="preserve">VISTO: </w:t>
      </w:r>
      <w:r w:rsidR="00BC3032" w:rsidRPr="00BC3032">
        <w:rPr>
          <w:rFonts w:asciiTheme="majorHAnsi" w:hAnsiTheme="majorHAnsi"/>
          <w:bCs/>
          <w:i/>
          <w:sz w:val="22"/>
          <w:szCs w:val="22"/>
        </w:rPr>
        <w:t>La realización del 1° Congreso Regional de Mujeres Líderes, a llevarse a cabo en la ciudad de Ceres el día 11 de marzo de 2022, y</w:t>
      </w:r>
      <w:r w:rsidR="00BC3032" w:rsidRPr="00BC3032">
        <w:rPr>
          <w:rFonts w:asciiTheme="majorHAnsi" w:hAnsiTheme="majorHAnsi"/>
          <w:b/>
          <w:bCs/>
          <w:i/>
          <w:sz w:val="22"/>
          <w:szCs w:val="22"/>
        </w:rPr>
        <w:t xml:space="preserve"> </w:t>
      </w:r>
      <w:r w:rsidR="00BC3032" w:rsidRPr="00BC3032">
        <w:rPr>
          <w:rFonts w:asciiTheme="majorHAnsi" w:hAnsiTheme="majorHAnsi"/>
          <w:bCs/>
          <w:i/>
          <w:sz w:val="22"/>
          <w:szCs w:val="22"/>
        </w:rPr>
        <w:t>C</w:t>
      </w:r>
      <w:r w:rsidR="00BC3032" w:rsidRPr="00BC3032">
        <w:rPr>
          <w:rFonts w:asciiTheme="majorHAnsi" w:hAnsiTheme="majorHAnsi"/>
          <w:i/>
          <w:sz w:val="22"/>
          <w:szCs w:val="22"/>
        </w:rPr>
        <w:t xml:space="preserve">ONSIDERANDO: </w:t>
      </w:r>
      <w:r w:rsidR="00BC3032" w:rsidRPr="00BC3032">
        <w:rPr>
          <w:rFonts w:asciiTheme="majorHAnsi" w:hAnsiTheme="majorHAnsi"/>
          <w:bCs/>
          <w:i/>
          <w:sz w:val="22"/>
          <w:szCs w:val="22"/>
        </w:rPr>
        <w:t>Que dicho congreso se desarrolla en el marco del actual paradigma de empoderamiento de la mujer, conquista de derechos y equidad de género. - Que en el mismo expondrán</w:t>
      </w:r>
      <w:r w:rsidR="00BC3032" w:rsidRPr="00BC3032">
        <w:rPr>
          <w:rFonts w:asciiTheme="majorHAnsi" w:hAnsiTheme="majorHAnsi"/>
          <w:b/>
          <w:bCs/>
          <w:i/>
          <w:sz w:val="22"/>
          <w:szCs w:val="22"/>
        </w:rPr>
        <w:t xml:space="preserve"> </w:t>
      </w:r>
      <w:r w:rsidR="00BC3032" w:rsidRPr="00BC3032">
        <w:rPr>
          <w:rFonts w:asciiTheme="majorHAnsi" w:hAnsiTheme="majorHAnsi"/>
          <w:bCs/>
          <w:i/>
          <w:sz w:val="22"/>
          <w:szCs w:val="22"/>
        </w:rPr>
        <w:t xml:space="preserve">10 disertantes de distintas áreas sociales y reconocidas en todo el país con el objetivo de discutir sobre los roles que ocupan las mujeres en los distintos espacios sociales, brindar herramientas a quienes participen para fomentar su liderazgo, aprender de su experiencia e intercambiar ideas. Que dicho congreso resulta una gran oportunidad para que, desde la experiencia de mujeres ya consolidadas, otras, puedan seguir su ejemplo de lucha, capacitación y superación. - Que, en medio de una sociedad patriarcal, la posibilidad de compartir la experiencia de mujeres que han logrado romper con ello, implica ofrecer una gran herramienta de cambio a las mujeres de nuestra región. - Que el cambio de paradigma mundial, en relación a la igualdad de derechos, que se busca a través de la lucha del feminismo solo puede darse, cuando existan mujeres líderes y comprometidas en todos los ámbitos de la sociedad. - </w:t>
      </w:r>
      <w:r w:rsidR="00BC3032" w:rsidRPr="00BC3032">
        <w:rPr>
          <w:rFonts w:asciiTheme="majorHAnsi" w:hAnsiTheme="majorHAnsi"/>
          <w:i/>
          <w:sz w:val="22"/>
          <w:szCs w:val="22"/>
        </w:rPr>
        <w:t>POR LO QUE: EL HONORABLE CONCEJO MUNICIPAL de CERES, EN USO DE LAS ATRIBUCIONES QUE LE CONFIERE LA LEY 2756 Y SUS MODIFICATORIAS, eleva la siguiente: DECLARACIÓN  Artículo 1°: Declárese de interés el “</w:t>
      </w:r>
      <w:r w:rsidR="00BC3032" w:rsidRPr="00BC3032">
        <w:rPr>
          <w:rFonts w:asciiTheme="majorHAnsi" w:hAnsiTheme="majorHAnsi"/>
          <w:b/>
          <w:i/>
          <w:sz w:val="22"/>
          <w:szCs w:val="22"/>
        </w:rPr>
        <w:t>1° Congreso Regional de Mujeres Líderes</w:t>
      </w:r>
      <w:r w:rsidR="00BC3032" w:rsidRPr="00BC3032">
        <w:rPr>
          <w:rFonts w:asciiTheme="majorHAnsi" w:hAnsiTheme="majorHAnsi"/>
          <w:i/>
          <w:sz w:val="22"/>
          <w:szCs w:val="22"/>
        </w:rPr>
        <w:t>” a realizarse en la ciudad de Ceres el día 11 de marzo de 2022.- Artículo 2°: Elévese copia de la presente, al poder ejecutivo del Gobierno de la Ciudad de Ceres, ente organizador del “1° Congreso Regional de Mujeres Líderes”, comuníquese, publíquese y oportunamente archívese.”</w:t>
      </w:r>
    </w:p>
    <w:p w14:paraId="4DBF1763" w14:textId="655114D0" w:rsidR="00C46172" w:rsidRDefault="00C46172" w:rsidP="00C46172">
      <w:pPr>
        <w:spacing w:before="120"/>
        <w:jc w:val="both"/>
        <w:rPr>
          <w:rFonts w:ascii="Calibri" w:hAnsi="Calibri" w:cs="Calibri"/>
          <w:sz w:val="22"/>
          <w:szCs w:val="22"/>
        </w:rPr>
      </w:pPr>
      <w:r>
        <w:rPr>
          <w:rFonts w:ascii="Calibri" w:hAnsi="Calibri" w:cs="Calibri"/>
          <w:sz w:val="22"/>
          <w:szCs w:val="22"/>
        </w:rPr>
        <w:t xml:space="preserve">La C. Meshler pide la palabra. Bueno, la declaración de interés tiene que ver justamente con este cambio de paradigma que se busca, me parece que este Congreso es una herramienta fundamental para las mujeres, no solo de la ciudad de Ceres, sino de toda la región, que van a participar, para </w:t>
      </w:r>
      <w:r w:rsidR="00D37A2E">
        <w:rPr>
          <w:rFonts w:ascii="Calibri" w:hAnsi="Calibri" w:cs="Calibri"/>
          <w:sz w:val="22"/>
          <w:szCs w:val="22"/>
        </w:rPr>
        <w:t>adquirir</w:t>
      </w:r>
      <w:r>
        <w:rPr>
          <w:rFonts w:ascii="Calibri" w:hAnsi="Calibri" w:cs="Calibri"/>
          <w:sz w:val="22"/>
          <w:szCs w:val="22"/>
        </w:rPr>
        <w:t xml:space="preserve"> conocimientos que las lleven a poder liderar distintos espacios de la sociedad, creo que realmente es de interés para todos los Concejales, y aprovecho a invitar especialmente a los hombres que forman parte del Cuerpo a participar en respaldo a este cambio de paradigma.</w:t>
      </w:r>
    </w:p>
    <w:p w14:paraId="7D070F51" w14:textId="09AADAC3" w:rsidR="00C46172" w:rsidRDefault="00C46172" w:rsidP="00C46172">
      <w:pPr>
        <w:spacing w:before="120"/>
        <w:jc w:val="both"/>
        <w:rPr>
          <w:rFonts w:ascii="Calibri" w:hAnsi="Calibri" w:cs="Calibri"/>
          <w:sz w:val="22"/>
          <w:szCs w:val="22"/>
        </w:rPr>
      </w:pPr>
      <w:r>
        <w:rPr>
          <w:rFonts w:ascii="Calibri" w:hAnsi="Calibri" w:cs="Calibri"/>
          <w:sz w:val="22"/>
          <w:szCs w:val="22"/>
        </w:rPr>
        <w:lastRenderedPageBreak/>
        <w:t>El C. Busquets pide cuarto intermedio, se aprueba la moción.</w:t>
      </w:r>
    </w:p>
    <w:p w14:paraId="75817879" w14:textId="754301EA" w:rsidR="00C46172" w:rsidRDefault="00C46172" w:rsidP="00C46172">
      <w:pPr>
        <w:spacing w:before="120"/>
        <w:jc w:val="both"/>
        <w:rPr>
          <w:rFonts w:ascii="Calibri" w:hAnsi="Calibri" w:cs="Calibri"/>
          <w:sz w:val="22"/>
          <w:szCs w:val="22"/>
        </w:rPr>
      </w:pPr>
      <w:r>
        <w:rPr>
          <w:rFonts w:ascii="Calibri" w:hAnsi="Calibri" w:cs="Calibri"/>
          <w:sz w:val="22"/>
          <w:szCs w:val="22"/>
        </w:rPr>
        <w:t>Se pasa a cuarto intermedio, finalizado el mismo se da continuidad a la Sesión.</w:t>
      </w:r>
    </w:p>
    <w:p w14:paraId="26AD5E41" w14:textId="6EF28DA9" w:rsidR="00C46172" w:rsidRDefault="00C46172" w:rsidP="00C46172">
      <w:pPr>
        <w:spacing w:before="120"/>
        <w:jc w:val="both"/>
        <w:rPr>
          <w:rFonts w:ascii="Calibri" w:hAnsi="Calibri" w:cs="Calibri"/>
          <w:sz w:val="22"/>
          <w:szCs w:val="22"/>
        </w:rPr>
      </w:pPr>
      <w:r>
        <w:rPr>
          <w:rFonts w:ascii="Calibri" w:hAnsi="Calibri" w:cs="Calibri"/>
          <w:sz w:val="22"/>
          <w:szCs w:val="22"/>
        </w:rPr>
        <w:t>Se somete a votación el proyecto de declaración.</w:t>
      </w:r>
    </w:p>
    <w:p w14:paraId="6A3174EB" w14:textId="4EBC1E35" w:rsidR="00C46172" w:rsidRPr="00C46172" w:rsidRDefault="00C46172" w:rsidP="00C46172">
      <w:pPr>
        <w:spacing w:before="120"/>
        <w:jc w:val="both"/>
        <w:rPr>
          <w:rFonts w:ascii="Calibri" w:hAnsi="Calibri" w:cs="Calibri"/>
          <w:sz w:val="22"/>
          <w:szCs w:val="22"/>
        </w:rPr>
      </w:pPr>
      <w:r>
        <w:rPr>
          <w:rFonts w:ascii="Calibri" w:hAnsi="Calibri" w:cs="Calibri"/>
          <w:sz w:val="22"/>
          <w:szCs w:val="22"/>
        </w:rPr>
        <w:t>Se aprueba por unanimidad.</w:t>
      </w:r>
    </w:p>
    <w:p w14:paraId="395C27AC" w14:textId="3C7AA880" w:rsidR="00C46172" w:rsidRPr="00BC3032" w:rsidRDefault="006573F8" w:rsidP="00BC3032">
      <w:pPr>
        <w:spacing w:before="120"/>
        <w:jc w:val="both"/>
        <w:rPr>
          <w:rFonts w:ascii="Calibri" w:hAnsi="Calibri" w:cs="Calibri"/>
          <w:sz w:val="22"/>
          <w:szCs w:val="22"/>
          <w:lang w:val="es-ES"/>
        </w:rPr>
      </w:pPr>
      <w:r>
        <w:rPr>
          <w:rFonts w:asciiTheme="majorHAnsi" w:eastAsiaTheme="minorEastAsia" w:hAnsiTheme="majorHAnsi" w:cstheme="minorHAnsi"/>
          <w:sz w:val="22"/>
          <w:szCs w:val="22"/>
          <w:lang w:val="es-ES"/>
        </w:rPr>
        <w:t>P</w:t>
      </w:r>
      <w:r w:rsidR="0088528A">
        <w:rPr>
          <w:rFonts w:asciiTheme="majorHAnsi" w:eastAsiaTheme="minorEastAsia" w:hAnsiTheme="majorHAnsi" w:cstheme="minorHAnsi"/>
          <w:sz w:val="22"/>
          <w:szCs w:val="22"/>
          <w:lang w:val="es-ES"/>
        </w:rPr>
        <w:t>UNTO 5</w:t>
      </w:r>
      <w:r w:rsidR="00BD0964" w:rsidRPr="001302F5">
        <w:rPr>
          <w:rFonts w:asciiTheme="majorHAnsi" w:eastAsiaTheme="minorEastAsia" w:hAnsiTheme="majorHAnsi" w:cstheme="minorHAnsi"/>
          <w:sz w:val="22"/>
          <w:szCs w:val="22"/>
          <w:lang w:val="es-ES"/>
        </w:rPr>
        <w:t>)</w:t>
      </w:r>
      <w:r w:rsidR="005115D1" w:rsidRPr="005115D1">
        <w:rPr>
          <w:rFonts w:ascii="Calibri" w:hAnsi="Calibri" w:cs="Calibri"/>
          <w:sz w:val="22"/>
          <w:szCs w:val="22"/>
        </w:rPr>
        <w:t xml:space="preserve"> </w:t>
      </w:r>
      <w:r w:rsidR="00BC3032">
        <w:rPr>
          <w:rFonts w:ascii="Calibri" w:hAnsi="Calibri" w:cs="Calibri"/>
          <w:sz w:val="22"/>
          <w:szCs w:val="22"/>
        </w:rPr>
        <w:t>Bloque PJ C. Uberti: Proyecto de Ordenanza – Semana de la Malvinizacion.</w:t>
      </w:r>
    </w:p>
    <w:p w14:paraId="1204BBC3" w14:textId="454B1037" w:rsidR="00DD7767" w:rsidRPr="00DD7767" w:rsidRDefault="00C46172" w:rsidP="003E669C">
      <w:pPr>
        <w:spacing w:before="120"/>
        <w:rPr>
          <w:rFonts w:ascii="Calibri" w:hAnsi="Calibri" w:cs="Calibri"/>
          <w:sz w:val="22"/>
          <w:szCs w:val="22"/>
        </w:rPr>
      </w:pPr>
      <w:r>
        <w:rPr>
          <w:rFonts w:ascii="Calibri" w:hAnsi="Calibri" w:cs="Calibri"/>
          <w:sz w:val="22"/>
          <w:szCs w:val="22"/>
        </w:rPr>
        <w:t>Se da ingreso al tema, pasa a estudio en comisión.</w:t>
      </w:r>
    </w:p>
    <w:p w14:paraId="46AD3892" w14:textId="75A861DC" w:rsidR="00672D40" w:rsidRDefault="005115D1" w:rsidP="00BC3032">
      <w:pPr>
        <w:spacing w:before="120"/>
        <w:jc w:val="both"/>
        <w:rPr>
          <w:rFonts w:ascii="Calibri" w:hAnsi="Calibri" w:cs="Calibri"/>
          <w:sz w:val="22"/>
          <w:szCs w:val="22"/>
        </w:rPr>
      </w:pPr>
      <w:r>
        <w:rPr>
          <w:rFonts w:ascii="Calibri" w:hAnsi="Calibri" w:cs="Calibri"/>
          <w:sz w:val="22"/>
          <w:szCs w:val="22"/>
          <w:lang w:val="es-ES"/>
        </w:rPr>
        <w:t>PUNTO 6</w:t>
      </w:r>
      <w:r w:rsidR="00B44F01">
        <w:rPr>
          <w:rFonts w:ascii="Calibri" w:hAnsi="Calibri" w:cs="Calibri"/>
          <w:sz w:val="22"/>
          <w:szCs w:val="22"/>
          <w:lang w:val="es-ES"/>
        </w:rPr>
        <w:t>)</w:t>
      </w:r>
      <w:r>
        <w:rPr>
          <w:rFonts w:ascii="Calibri" w:hAnsi="Calibri" w:cs="Calibri"/>
          <w:sz w:val="22"/>
          <w:szCs w:val="22"/>
          <w:lang w:val="es-ES"/>
        </w:rPr>
        <w:t xml:space="preserve"> </w:t>
      </w:r>
      <w:r w:rsidR="00B44F01">
        <w:rPr>
          <w:rFonts w:ascii="Calibri" w:hAnsi="Calibri" w:cs="Calibri"/>
          <w:sz w:val="22"/>
          <w:szCs w:val="22"/>
          <w:lang w:val="es-ES"/>
        </w:rPr>
        <w:t xml:space="preserve"> </w:t>
      </w:r>
      <w:r w:rsidR="00BC3032">
        <w:rPr>
          <w:rFonts w:ascii="Calibri" w:hAnsi="Calibri" w:cs="Calibri"/>
          <w:sz w:val="22"/>
          <w:szCs w:val="22"/>
        </w:rPr>
        <w:t>Presentación de Movimientos de Caja Chica H.C.M. – Meses de diciembre 2021, enero y febrero 2022.</w:t>
      </w:r>
    </w:p>
    <w:p w14:paraId="57BF1F78" w14:textId="44B266CA" w:rsidR="00BC3032" w:rsidRPr="00BC3032" w:rsidRDefault="00BC3032" w:rsidP="00BC3032">
      <w:pPr>
        <w:spacing w:before="120"/>
        <w:jc w:val="both"/>
        <w:rPr>
          <w:rFonts w:ascii="Calibri" w:hAnsi="Calibri" w:cs="Calibri"/>
          <w:sz w:val="22"/>
          <w:szCs w:val="22"/>
          <w:lang w:val="es-ES"/>
        </w:rPr>
      </w:pPr>
      <w:r w:rsidRPr="00BC3032">
        <w:drawing>
          <wp:inline distT="0" distB="0" distL="0" distR="0" wp14:anchorId="4DD33FF0" wp14:editId="50A8626A">
            <wp:extent cx="5760720" cy="3874648"/>
            <wp:effectExtent l="0" t="0" r="5080" b="1206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74648"/>
                    </a:xfrm>
                    <a:prstGeom prst="rect">
                      <a:avLst/>
                    </a:prstGeom>
                    <a:noFill/>
                    <a:ln>
                      <a:noFill/>
                    </a:ln>
                  </pic:spPr>
                </pic:pic>
              </a:graphicData>
            </a:graphic>
          </wp:inline>
        </w:drawing>
      </w:r>
    </w:p>
    <w:p w14:paraId="0D9EDBBD" w14:textId="63D101FE" w:rsidR="00D37A2E" w:rsidRDefault="00D37A2E" w:rsidP="00C46172">
      <w:pPr>
        <w:spacing w:before="120"/>
        <w:jc w:val="both"/>
        <w:rPr>
          <w:rFonts w:ascii="Calibri" w:hAnsi="Calibri" w:cs="Calibri"/>
          <w:sz w:val="22"/>
          <w:szCs w:val="22"/>
          <w:lang w:val="es-ES"/>
        </w:rPr>
      </w:pPr>
      <w:r w:rsidRPr="00D37A2E">
        <w:lastRenderedPageBreak/>
        <w:drawing>
          <wp:inline distT="0" distB="0" distL="0" distR="0" wp14:anchorId="26482BF6" wp14:editId="162C8591">
            <wp:extent cx="5760720" cy="4804649"/>
            <wp:effectExtent l="0" t="0" r="508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804649"/>
                    </a:xfrm>
                    <a:prstGeom prst="rect">
                      <a:avLst/>
                    </a:prstGeom>
                    <a:noFill/>
                    <a:ln>
                      <a:noFill/>
                    </a:ln>
                  </pic:spPr>
                </pic:pic>
              </a:graphicData>
            </a:graphic>
          </wp:inline>
        </w:drawing>
      </w:r>
    </w:p>
    <w:p w14:paraId="450CC393" w14:textId="77777777" w:rsidR="00D37A2E" w:rsidRDefault="00D37A2E" w:rsidP="00C46172">
      <w:pPr>
        <w:spacing w:before="120"/>
        <w:jc w:val="both"/>
        <w:rPr>
          <w:rFonts w:ascii="Calibri" w:hAnsi="Calibri" w:cs="Calibri"/>
          <w:sz w:val="22"/>
          <w:szCs w:val="22"/>
          <w:lang w:val="es-ES"/>
        </w:rPr>
      </w:pPr>
    </w:p>
    <w:p w14:paraId="15B7A536" w14:textId="77777777" w:rsidR="00D37A2E" w:rsidRDefault="00D37A2E" w:rsidP="00C46172">
      <w:pPr>
        <w:spacing w:before="120"/>
        <w:jc w:val="both"/>
        <w:rPr>
          <w:rFonts w:ascii="Calibri" w:hAnsi="Calibri" w:cs="Calibri"/>
          <w:sz w:val="22"/>
          <w:szCs w:val="22"/>
          <w:lang w:val="es-ES"/>
        </w:rPr>
      </w:pPr>
    </w:p>
    <w:p w14:paraId="4149D50B" w14:textId="77777777" w:rsidR="00D37A2E" w:rsidRDefault="00D37A2E" w:rsidP="00C46172">
      <w:pPr>
        <w:spacing w:before="120"/>
        <w:jc w:val="both"/>
        <w:rPr>
          <w:rFonts w:ascii="Calibri" w:hAnsi="Calibri" w:cs="Calibri"/>
          <w:sz w:val="22"/>
          <w:szCs w:val="22"/>
          <w:lang w:val="es-ES"/>
        </w:rPr>
      </w:pPr>
    </w:p>
    <w:p w14:paraId="487EEB53" w14:textId="77777777" w:rsidR="00D37A2E" w:rsidRDefault="00D37A2E" w:rsidP="00C46172">
      <w:pPr>
        <w:spacing w:before="120"/>
        <w:jc w:val="both"/>
        <w:rPr>
          <w:rFonts w:ascii="Calibri" w:hAnsi="Calibri" w:cs="Calibri"/>
          <w:sz w:val="22"/>
          <w:szCs w:val="22"/>
          <w:lang w:val="es-ES"/>
        </w:rPr>
      </w:pPr>
    </w:p>
    <w:p w14:paraId="4816B14F" w14:textId="57CE6288" w:rsidR="00D37A2E" w:rsidRDefault="00D37A2E" w:rsidP="00C46172">
      <w:pPr>
        <w:spacing w:before="120"/>
        <w:jc w:val="both"/>
        <w:rPr>
          <w:rFonts w:ascii="Calibri" w:hAnsi="Calibri" w:cs="Calibri"/>
          <w:sz w:val="22"/>
          <w:szCs w:val="22"/>
          <w:lang w:val="es-ES"/>
        </w:rPr>
      </w:pPr>
      <w:r w:rsidRPr="00D37A2E">
        <w:lastRenderedPageBreak/>
        <w:drawing>
          <wp:inline distT="0" distB="0" distL="0" distR="0" wp14:anchorId="713D519E" wp14:editId="2A347E4B">
            <wp:extent cx="5760720" cy="4124588"/>
            <wp:effectExtent l="0" t="0" r="508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24588"/>
                    </a:xfrm>
                    <a:prstGeom prst="rect">
                      <a:avLst/>
                    </a:prstGeom>
                    <a:noFill/>
                    <a:ln>
                      <a:noFill/>
                    </a:ln>
                  </pic:spPr>
                </pic:pic>
              </a:graphicData>
            </a:graphic>
          </wp:inline>
        </w:drawing>
      </w:r>
      <w:bookmarkStart w:id="0" w:name="_GoBack"/>
      <w:bookmarkEnd w:id="0"/>
    </w:p>
    <w:p w14:paraId="54D1628A" w14:textId="0C908D33" w:rsidR="00C46172" w:rsidRDefault="00C46172" w:rsidP="00C46172">
      <w:pPr>
        <w:spacing w:before="120"/>
        <w:jc w:val="both"/>
        <w:rPr>
          <w:rFonts w:ascii="Calibri" w:hAnsi="Calibri" w:cs="Calibri"/>
          <w:sz w:val="22"/>
          <w:szCs w:val="22"/>
          <w:lang w:val="es-ES"/>
        </w:rPr>
      </w:pPr>
      <w:r>
        <w:rPr>
          <w:rFonts w:ascii="Calibri" w:hAnsi="Calibri" w:cs="Calibri"/>
          <w:sz w:val="22"/>
          <w:szCs w:val="22"/>
          <w:lang w:val="es-ES"/>
        </w:rPr>
        <w:t xml:space="preserve">El Pte. toma la palabra. Esto lo presentamos en el </w:t>
      </w:r>
      <w:r w:rsidR="00D37A2E">
        <w:rPr>
          <w:rFonts w:ascii="Calibri" w:hAnsi="Calibri" w:cs="Calibri"/>
          <w:sz w:val="22"/>
          <w:szCs w:val="22"/>
          <w:lang w:val="es-ES"/>
        </w:rPr>
        <w:t>día</w:t>
      </w:r>
      <w:r>
        <w:rPr>
          <w:rFonts w:ascii="Calibri" w:hAnsi="Calibri" w:cs="Calibri"/>
          <w:sz w:val="22"/>
          <w:szCs w:val="22"/>
          <w:lang w:val="es-ES"/>
        </w:rPr>
        <w:t xml:space="preserve"> de hoy, es para poner al tanto de cómo son los movimientos de caja del Concejo a los demás Concejales, si alguien tiene algo para decir, o consultar, o preguntar es el momento.</w:t>
      </w:r>
    </w:p>
    <w:p w14:paraId="280FFCDE" w14:textId="0F1144E6" w:rsidR="00C46172" w:rsidRDefault="00C46172" w:rsidP="00C46172">
      <w:pPr>
        <w:spacing w:before="120"/>
        <w:jc w:val="both"/>
        <w:rPr>
          <w:rFonts w:ascii="Calibri" w:hAnsi="Calibri" w:cs="Calibri"/>
          <w:sz w:val="22"/>
          <w:szCs w:val="22"/>
          <w:lang w:val="es-ES"/>
        </w:rPr>
      </w:pPr>
      <w:r>
        <w:rPr>
          <w:rFonts w:ascii="Calibri" w:hAnsi="Calibri" w:cs="Calibri"/>
          <w:sz w:val="22"/>
          <w:szCs w:val="22"/>
          <w:lang w:val="es-ES"/>
        </w:rPr>
        <w:t xml:space="preserve">La C. Guirado pide la palabra. En primera instancia, con beneplácito, porque este habito que ha tenido este Concejo Municipal durante los dos últimos años, de  hacer la presentación del los movimientos de caja, ha tenido continuidad con la nueva Presidencia, también mencionar que esto es responsabilidad pura y exclusiva tanto del Presidente como de la Secretaria, que no hay ningún tipo de desconfianza respecto de las dos personas que lo llevan adelante, simplemente es la necesidad de transparencia de fondos públicos, porque manejamos fondos públicos. Por otro lado, </w:t>
      </w:r>
      <w:r>
        <w:rPr>
          <w:rFonts w:ascii="Calibri" w:hAnsi="Calibri" w:cs="Calibri"/>
          <w:sz w:val="22"/>
          <w:szCs w:val="22"/>
          <w:lang w:val="es-ES"/>
        </w:rPr>
        <w:lastRenderedPageBreak/>
        <w:t xml:space="preserve">también manifestar la necesidad de que el ingreso de  dinero en gastos, los gastos del Concejo, sea entre el 1 y el 10 de cada mes, teniendo en cuenta que dentro de estos gastos también se encuentra el sueldo de la Secretaria que tiene el mismo derecho que los Concejales y que los demás funcionarios y empleados de cobrar en tiempo y forma, para poder pagar también todo lo que son las cuentas que tenemos como todas las personas, </w:t>
      </w:r>
      <w:r w:rsidR="00D37A2E">
        <w:rPr>
          <w:rFonts w:ascii="Calibri" w:hAnsi="Calibri" w:cs="Calibri"/>
          <w:sz w:val="22"/>
          <w:szCs w:val="22"/>
          <w:lang w:val="es-ES"/>
        </w:rPr>
        <w:t>así</w:t>
      </w:r>
      <w:r>
        <w:rPr>
          <w:rFonts w:ascii="Calibri" w:hAnsi="Calibri" w:cs="Calibri"/>
          <w:sz w:val="22"/>
          <w:szCs w:val="22"/>
          <w:lang w:val="es-ES"/>
        </w:rPr>
        <w:t xml:space="preserve"> que pedir la gestión de </w:t>
      </w:r>
      <w:r w:rsidR="00D37A2E">
        <w:rPr>
          <w:rFonts w:ascii="Calibri" w:hAnsi="Calibri" w:cs="Calibri"/>
          <w:sz w:val="22"/>
          <w:szCs w:val="22"/>
          <w:lang w:val="es-ES"/>
        </w:rPr>
        <w:t>partir</w:t>
      </w:r>
      <w:r>
        <w:rPr>
          <w:rFonts w:ascii="Calibri" w:hAnsi="Calibri" w:cs="Calibri"/>
          <w:sz w:val="22"/>
          <w:szCs w:val="22"/>
          <w:lang w:val="es-ES"/>
        </w:rPr>
        <w:t xml:space="preserve"> del Sr. Pte. para que esto pueda ingresar de forma conjunta y no en dos veces</w:t>
      </w:r>
      <w:r w:rsidR="00BC3032">
        <w:rPr>
          <w:rFonts w:ascii="Calibri" w:hAnsi="Calibri" w:cs="Calibri"/>
          <w:sz w:val="22"/>
          <w:szCs w:val="22"/>
          <w:lang w:val="es-ES"/>
        </w:rPr>
        <w:t xml:space="preserve"> antes del 10 de cada mes, y también, agradecerle que siga con la misma costumbre que veníamos trayendo, esta practica de transparentar las cuentas publicas.</w:t>
      </w:r>
    </w:p>
    <w:p w14:paraId="409039F7" w14:textId="4D157367" w:rsidR="00BC3032" w:rsidRDefault="00BC3032" w:rsidP="00C46172">
      <w:pPr>
        <w:spacing w:before="120"/>
        <w:jc w:val="both"/>
        <w:rPr>
          <w:rFonts w:ascii="Calibri" w:hAnsi="Calibri" w:cs="Calibri"/>
          <w:sz w:val="22"/>
          <w:szCs w:val="22"/>
          <w:lang w:val="es-ES"/>
        </w:rPr>
      </w:pPr>
      <w:r>
        <w:rPr>
          <w:rFonts w:ascii="Calibri" w:hAnsi="Calibri" w:cs="Calibri"/>
          <w:sz w:val="22"/>
          <w:szCs w:val="22"/>
          <w:lang w:val="es-ES"/>
        </w:rPr>
        <w:t xml:space="preserve">El Pte. dice </w:t>
      </w:r>
      <w:r w:rsidR="00D37A2E">
        <w:rPr>
          <w:rFonts w:ascii="Calibri" w:hAnsi="Calibri" w:cs="Calibri"/>
          <w:sz w:val="22"/>
          <w:szCs w:val="22"/>
          <w:lang w:val="es-ES"/>
        </w:rPr>
        <w:t>así</w:t>
      </w:r>
      <w:r>
        <w:rPr>
          <w:rFonts w:ascii="Calibri" w:hAnsi="Calibri" w:cs="Calibri"/>
          <w:sz w:val="22"/>
          <w:szCs w:val="22"/>
          <w:lang w:val="es-ES"/>
        </w:rPr>
        <w:t xml:space="preserve"> va a ser. Bueno, a continuación lo que tenemos que ponernos de acuerdo son los días de comisión y sesión, en principio lo veníamos haciendo lunes y jueves.</w:t>
      </w:r>
    </w:p>
    <w:p w14:paraId="65258DF7" w14:textId="47B01DB9" w:rsidR="00BC3032" w:rsidRDefault="00BC3032" w:rsidP="00C46172">
      <w:pPr>
        <w:spacing w:before="120"/>
        <w:jc w:val="both"/>
        <w:rPr>
          <w:rFonts w:ascii="Calibri" w:hAnsi="Calibri" w:cs="Calibri"/>
          <w:sz w:val="22"/>
          <w:szCs w:val="22"/>
          <w:lang w:val="es-ES"/>
        </w:rPr>
      </w:pPr>
      <w:r>
        <w:rPr>
          <w:rFonts w:ascii="Calibri" w:hAnsi="Calibri" w:cs="Calibri"/>
          <w:sz w:val="22"/>
          <w:szCs w:val="22"/>
          <w:lang w:val="es-ES"/>
        </w:rPr>
        <w:t>La C. Guirado dice comisión lunes a las 08:30 y jueves generalmente entre las 08:00 y 08:30 la sesión. Cada uno tiene que exponer acá como ven esta posibilidad, si tienen necesidad de cambio, cuales son sus limitaciones.</w:t>
      </w:r>
    </w:p>
    <w:p w14:paraId="5B618820" w14:textId="3F5AC210" w:rsidR="00BC3032" w:rsidRDefault="00BC3032" w:rsidP="00C46172">
      <w:pPr>
        <w:spacing w:before="120"/>
        <w:jc w:val="both"/>
        <w:rPr>
          <w:rFonts w:ascii="Calibri" w:hAnsi="Calibri" w:cs="Calibri"/>
          <w:sz w:val="22"/>
          <w:szCs w:val="22"/>
          <w:lang w:val="es-ES"/>
        </w:rPr>
      </w:pPr>
      <w:r>
        <w:rPr>
          <w:rFonts w:ascii="Calibri" w:hAnsi="Calibri" w:cs="Calibri"/>
          <w:sz w:val="22"/>
          <w:szCs w:val="22"/>
          <w:lang w:val="es-ES"/>
        </w:rPr>
        <w:t xml:space="preserve">El Pte. dice después lo habíamos modificado al </w:t>
      </w:r>
      <w:r w:rsidR="00D37A2E">
        <w:rPr>
          <w:rFonts w:ascii="Calibri" w:hAnsi="Calibri" w:cs="Calibri"/>
          <w:sz w:val="22"/>
          <w:szCs w:val="22"/>
          <w:lang w:val="es-ES"/>
        </w:rPr>
        <w:t>día</w:t>
      </w:r>
      <w:r>
        <w:rPr>
          <w:rFonts w:ascii="Calibri" w:hAnsi="Calibri" w:cs="Calibri"/>
          <w:sz w:val="22"/>
          <w:szCs w:val="22"/>
          <w:lang w:val="es-ES"/>
        </w:rPr>
        <w:t xml:space="preserve"> martes, la comisión los días martes y la sesión los días jueves.</w:t>
      </w:r>
    </w:p>
    <w:p w14:paraId="633DB0DE" w14:textId="47EE85AF" w:rsidR="00BC3032" w:rsidRDefault="00BC3032" w:rsidP="00C46172">
      <w:pPr>
        <w:spacing w:before="120"/>
        <w:jc w:val="both"/>
        <w:rPr>
          <w:rFonts w:ascii="Calibri" w:hAnsi="Calibri" w:cs="Calibri"/>
          <w:sz w:val="22"/>
          <w:szCs w:val="22"/>
          <w:lang w:val="es-ES"/>
        </w:rPr>
      </w:pPr>
      <w:r>
        <w:rPr>
          <w:rFonts w:ascii="Calibri" w:hAnsi="Calibri" w:cs="Calibri"/>
          <w:sz w:val="22"/>
          <w:szCs w:val="22"/>
          <w:lang w:val="es-ES"/>
        </w:rPr>
        <w:t>El C. Uberti dice martes y jueves yo estaría de acuerdo.</w:t>
      </w:r>
    </w:p>
    <w:p w14:paraId="66FB0B54" w14:textId="70BA1468" w:rsidR="00BC3032" w:rsidRDefault="00BC3032" w:rsidP="00C46172">
      <w:pPr>
        <w:spacing w:before="120"/>
        <w:jc w:val="both"/>
        <w:rPr>
          <w:rFonts w:ascii="Calibri" w:hAnsi="Calibri" w:cs="Calibri"/>
          <w:sz w:val="22"/>
          <w:szCs w:val="22"/>
          <w:lang w:val="es-ES"/>
        </w:rPr>
      </w:pPr>
      <w:r>
        <w:rPr>
          <w:rFonts w:ascii="Calibri" w:hAnsi="Calibri" w:cs="Calibri"/>
          <w:sz w:val="22"/>
          <w:szCs w:val="22"/>
          <w:lang w:val="es-ES"/>
        </w:rPr>
        <w:t>El Pte. dice seguimos como veníamos entonces.</w:t>
      </w:r>
    </w:p>
    <w:p w14:paraId="6AC13E52" w14:textId="398ECB17" w:rsidR="00BC3032" w:rsidRDefault="00BC3032" w:rsidP="00C46172">
      <w:pPr>
        <w:spacing w:before="120"/>
        <w:jc w:val="both"/>
        <w:rPr>
          <w:rFonts w:ascii="Calibri" w:hAnsi="Calibri" w:cs="Calibri"/>
          <w:sz w:val="22"/>
          <w:szCs w:val="22"/>
          <w:lang w:val="es-ES"/>
        </w:rPr>
      </w:pPr>
      <w:r>
        <w:rPr>
          <w:rFonts w:ascii="Calibri" w:hAnsi="Calibri" w:cs="Calibri"/>
          <w:sz w:val="22"/>
          <w:szCs w:val="22"/>
          <w:lang w:val="es-ES"/>
        </w:rPr>
        <w:t>Se pasa a cuarto intermedio para debatir el tema.</w:t>
      </w:r>
    </w:p>
    <w:p w14:paraId="3611F910" w14:textId="38EA1656" w:rsidR="00BC3032" w:rsidRDefault="00BC3032" w:rsidP="00C46172">
      <w:pPr>
        <w:spacing w:before="120"/>
        <w:jc w:val="both"/>
        <w:rPr>
          <w:rFonts w:ascii="Calibri" w:hAnsi="Calibri" w:cs="Calibri"/>
          <w:sz w:val="22"/>
          <w:szCs w:val="22"/>
          <w:lang w:val="es-ES"/>
        </w:rPr>
      </w:pPr>
      <w:r>
        <w:rPr>
          <w:rFonts w:ascii="Calibri" w:hAnsi="Calibri" w:cs="Calibri"/>
          <w:sz w:val="22"/>
          <w:szCs w:val="22"/>
          <w:lang w:val="es-ES"/>
        </w:rPr>
        <w:t xml:space="preserve"> El Pte. dice quedamos conformados para los días de comisión lunes a partir de las 08:00 de la mañana, y los días de sesiones los días jueves también en el mismo horario.</w:t>
      </w:r>
    </w:p>
    <w:p w14:paraId="6CBC3AB4" w14:textId="5144B663" w:rsidR="00BC3032" w:rsidRDefault="00BC3032" w:rsidP="00C46172">
      <w:pPr>
        <w:spacing w:before="120"/>
        <w:jc w:val="both"/>
        <w:rPr>
          <w:rFonts w:ascii="Calibri" w:hAnsi="Calibri" w:cs="Calibri"/>
          <w:sz w:val="22"/>
          <w:szCs w:val="22"/>
          <w:lang w:val="es-ES"/>
        </w:rPr>
      </w:pPr>
      <w:r>
        <w:rPr>
          <w:rFonts w:ascii="Calibri" w:hAnsi="Calibri" w:cs="Calibri"/>
          <w:sz w:val="22"/>
          <w:szCs w:val="22"/>
          <w:lang w:val="es-ES"/>
        </w:rPr>
        <w:t xml:space="preserve">La C. Guirado pide la palabra. Valga la aclaración de que son tanto días como horarios que en función de alguna urgencia o de alguna situación, son flexibles, debemos estipularlo como corresponde para tener un orden, como corresponde, pero bueno, también tienen cierta </w:t>
      </w:r>
      <w:r w:rsidR="00D37A2E">
        <w:rPr>
          <w:rFonts w:ascii="Calibri" w:hAnsi="Calibri" w:cs="Calibri"/>
          <w:sz w:val="22"/>
          <w:szCs w:val="22"/>
          <w:lang w:val="es-ES"/>
        </w:rPr>
        <w:t>flexibilidad</w:t>
      </w:r>
      <w:r>
        <w:rPr>
          <w:rFonts w:ascii="Calibri" w:hAnsi="Calibri" w:cs="Calibri"/>
          <w:sz w:val="22"/>
          <w:szCs w:val="22"/>
          <w:lang w:val="es-ES"/>
        </w:rPr>
        <w:t>, como lo hemos llevado los últimos dos años.</w:t>
      </w:r>
    </w:p>
    <w:p w14:paraId="765F86C9" w14:textId="03B5B3DF" w:rsidR="005B0D50" w:rsidRPr="00EE4BA8" w:rsidRDefault="004026BF" w:rsidP="003E669C">
      <w:pPr>
        <w:spacing w:before="120"/>
        <w:jc w:val="both"/>
        <w:rPr>
          <w:rFonts w:ascii="Calibri" w:eastAsiaTheme="minorEastAsia" w:hAnsi="Calibri" w:cstheme="minorBidi"/>
          <w:sz w:val="22"/>
          <w:szCs w:val="22"/>
        </w:rPr>
      </w:pPr>
      <w:r>
        <w:rPr>
          <w:rFonts w:ascii="Calibri" w:eastAsiaTheme="minorEastAsia" w:hAnsi="Calibri" w:cstheme="minorBidi"/>
          <w:sz w:val="22"/>
          <w:szCs w:val="22"/>
        </w:rPr>
        <w:tab/>
      </w:r>
      <w:r w:rsidR="00382F4C" w:rsidRPr="006838C0">
        <w:rPr>
          <w:rFonts w:ascii="Calibri" w:eastAsiaTheme="minorEastAsia" w:hAnsi="Calibri" w:cstheme="minorBidi"/>
          <w:sz w:val="22"/>
          <w:szCs w:val="22"/>
        </w:rPr>
        <w:t>No siendo para más, se da por fin</w:t>
      </w:r>
      <w:r w:rsidR="0040737C" w:rsidRPr="006838C0">
        <w:rPr>
          <w:rFonts w:ascii="Calibri" w:eastAsiaTheme="minorEastAsia" w:hAnsi="Calibri" w:cstheme="minorBidi"/>
          <w:sz w:val="22"/>
          <w:szCs w:val="22"/>
        </w:rPr>
        <w:t>ali</w:t>
      </w:r>
      <w:r w:rsidR="00AC62C7">
        <w:rPr>
          <w:rFonts w:ascii="Calibri" w:eastAsiaTheme="minorEastAsia" w:hAnsi="Calibri" w:cstheme="minorBidi"/>
          <w:sz w:val="22"/>
          <w:szCs w:val="22"/>
        </w:rPr>
        <w:t>z</w:t>
      </w:r>
      <w:r w:rsidR="00B44F01">
        <w:rPr>
          <w:rFonts w:ascii="Calibri" w:eastAsiaTheme="minorEastAsia" w:hAnsi="Calibri" w:cstheme="minorBidi"/>
          <w:sz w:val="22"/>
          <w:szCs w:val="22"/>
        </w:rPr>
        <w:t>ada la Sesión, s</w:t>
      </w:r>
      <w:r w:rsidR="00BC3032">
        <w:rPr>
          <w:rFonts w:ascii="Calibri" w:eastAsiaTheme="minorEastAsia" w:hAnsi="Calibri" w:cstheme="minorBidi"/>
          <w:sz w:val="22"/>
          <w:szCs w:val="22"/>
        </w:rPr>
        <w:t>iendo las 09:00 h</w:t>
      </w:r>
      <w:r w:rsidR="00382F4C" w:rsidRPr="006838C0">
        <w:rPr>
          <w:rFonts w:ascii="Calibri" w:eastAsiaTheme="minorEastAsia" w:hAnsi="Calibri" w:cstheme="minorBidi"/>
          <w:sz w:val="22"/>
          <w:szCs w:val="22"/>
        </w:rPr>
        <w:t>oras</w:t>
      </w:r>
      <w:r w:rsidR="00BC3032">
        <w:rPr>
          <w:rFonts w:ascii="Calibri" w:eastAsiaTheme="minorEastAsia" w:hAnsi="Calibri" w:cstheme="minorBidi"/>
          <w:sz w:val="22"/>
          <w:szCs w:val="22"/>
        </w:rPr>
        <w:t xml:space="preserve"> del día de la fecha.</w:t>
      </w:r>
    </w:p>
    <w:sectPr w:rsidR="005B0D50" w:rsidRPr="00EE4BA8" w:rsidSect="006D7E6B">
      <w:headerReference w:type="default" r:id="rId11"/>
      <w:footerReference w:type="default" r:id="rId12"/>
      <w:type w:val="continuous"/>
      <w:pgSz w:w="11907" w:h="16840" w:code="9"/>
      <w:pgMar w:top="3005" w:right="1134" w:bottom="4536" w:left="1701" w:header="0" w:footer="873" w:gutter="0"/>
      <w:cols w:space="708"/>
      <w:docGrid w:linePitch="6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82930" w14:textId="77777777" w:rsidR="00BC3032" w:rsidRDefault="00BC3032">
      <w:r>
        <w:separator/>
      </w:r>
    </w:p>
  </w:endnote>
  <w:endnote w:type="continuationSeparator" w:id="0">
    <w:p w14:paraId="16AEFC7D" w14:textId="77777777" w:rsidR="00BC3032" w:rsidRDefault="00BC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aiandra GD">
    <w:altName w:val="Candara"/>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65664" w14:textId="77777777" w:rsidR="00BC3032" w:rsidRDefault="00BC3032" w:rsidP="001724CC">
    <w:pPr>
      <w:pStyle w:val="Piedepgina"/>
      <w:ind w:left="192"/>
      <w:jc w:val="center"/>
      <w:rPr>
        <w:rFonts w:ascii="Maiandra GD" w:hAnsi="Maiandra GD"/>
        <w:sz w:val="20"/>
        <w:szCs w:val="20"/>
        <w:lang w:val="pt-BR"/>
      </w:rPr>
    </w:pPr>
  </w:p>
  <w:p w14:paraId="542D33F0" w14:textId="5F4E5DF3" w:rsidR="00BC3032" w:rsidRDefault="00BC3032" w:rsidP="001724CC">
    <w:pPr>
      <w:pStyle w:val="Piedepgina"/>
      <w:ind w:left="192"/>
      <w:jc w:val="center"/>
      <w:rPr>
        <w:rFonts w:ascii="Maiandra GD" w:hAnsi="Maiandra GD"/>
        <w:sz w:val="20"/>
        <w:szCs w:val="20"/>
        <w:lang w:val="pt-BR"/>
      </w:rPr>
    </w:pPr>
    <w:r>
      <w:rPr>
        <w:rFonts w:ascii="Maiandra GD" w:hAnsi="Maiandra GD"/>
        <w:noProof/>
        <w:sz w:val="20"/>
        <w:szCs w:val="20"/>
        <w:lang w:val="es-ES"/>
      </w:rPr>
      <mc:AlternateContent>
        <mc:Choice Requires="wps">
          <w:drawing>
            <wp:anchor distT="0" distB="0" distL="114300" distR="114300" simplePos="0" relativeHeight="251658752" behindDoc="0" locked="0" layoutInCell="1" allowOverlap="1" wp14:anchorId="444DC269" wp14:editId="7E1AA58F">
              <wp:simplePos x="0" y="0"/>
              <wp:positionH relativeFrom="column">
                <wp:posOffset>60960</wp:posOffset>
              </wp:positionH>
              <wp:positionV relativeFrom="paragraph">
                <wp:posOffset>125095</wp:posOffset>
              </wp:positionV>
              <wp:extent cx="5989320" cy="0"/>
              <wp:effectExtent l="10160" t="10795" r="20320" b="2730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B389186"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9.85pt" to="476.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"/>
          </w:pict>
        </mc:Fallback>
      </mc:AlternateContent>
    </w:r>
  </w:p>
  <w:p w14:paraId="652E5088" w14:textId="77777777" w:rsidR="00BC3032" w:rsidRDefault="00BC3032" w:rsidP="001724CC">
    <w:pPr>
      <w:pStyle w:val="Piedepgina"/>
      <w:ind w:left="192"/>
      <w:jc w:val="center"/>
      <w:rPr>
        <w:rFonts w:ascii="Maiandra GD" w:hAnsi="Maiandra GD"/>
        <w:sz w:val="20"/>
        <w:szCs w:val="20"/>
        <w:lang w:val="pt-BR"/>
      </w:rPr>
    </w:pPr>
    <w:r>
      <w:rPr>
        <w:rFonts w:ascii="Maiandra GD" w:hAnsi="Maiandra GD"/>
        <w:sz w:val="20"/>
        <w:szCs w:val="20"/>
        <w:lang w:val="pt-BR"/>
      </w:rPr>
      <w:t>Avda. T. Malbrán  Nº 75</w:t>
    </w:r>
    <w:r w:rsidRPr="004E2E2D">
      <w:rPr>
        <w:rFonts w:ascii="Maiandra GD" w:hAnsi="Maiandra GD"/>
        <w:sz w:val="20"/>
        <w:szCs w:val="20"/>
        <w:lang w:val="pt-BR"/>
      </w:rPr>
      <w:t>– Telefax:</w:t>
    </w:r>
    <w:r>
      <w:rPr>
        <w:rFonts w:ascii="Maiandra GD" w:hAnsi="Maiandra GD"/>
        <w:sz w:val="20"/>
        <w:szCs w:val="20"/>
        <w:lang w:val="pt-BR"/>
      </w:rPr>
      <w:t xml:space="preserve"> 03491-</w:t>
    </w:r>
    <w:r w:rsidRPr="004E2E2D">
      <w:rPr>
        <w:rFonts w:ascii="Maiandra GD" w:hAnsi="Maiandra GD"/>
        <w:sz w:val="20"/>
        <w:szCs w:val="20"/>
        <w:lang w:val="pt-BR"/>
      </w:rPr>
      <w:t>422434 –</w:t>
    </w:r>
    <w:r>
      <w:rPr>
        <w:rFonts w:ascii="Maiandra GD" w:hAnsi="Maiandra GD"/>
        <w:sz w:val="20"/>
        <w:szCs w:val="20"/>
        <w:lang w:val="pt-BR"/>
      </w:rPr>
      <w:t xml:space="preserve"> </w:t>
    </w:r>
    <w:r w:rsidRPr="004E2E2D">
      <w:rPr>
        <w:rFonts w:ascii="Maiandra GD" w:hAnsi="Maiandra GD"/>
        <w:sz w:val="20"/>
        <w:szCs w:val="20"/>
        <w:lang w:val="pt-BR"/>
      </w:rPr>
      <w:t>e-mail:</w:t>
    </w:r>
    <w:r>
      <w:rPr>
        <w:rFonts w:ascii="Maiandra GD" w:hAnsi="Maiandra GD"/>
        <w:sz w:val="20"/>
        <w:szCs w:val="20"/>
        <w:lang w:val="pt-BR"/>
      </w:rPr>
      <w:t xml:space="preserve"> </w:t>
    </w:r>
    <w:hyperlink r:id="rId1" w:history="1">
      <w:r w:rsidRPr="006314AE">
        <w:rPr>
          <w:rStyle w:val="Hipervnculo"/>
          <w:rFonts w:ascii="Maiandra GD" w:hAnsi="Maiandra GD"/>
          <w:sz w:val="20"/>
          <w:szCs w:val="20"/>
          <w:lang w:val="pt-BR"/>
        </w:rPr>
        <w:t>concejoceres@yahoo.com.ar</w:t>
      </w:r>
    </w:hyperlink>
  </w:p>
  <w:p w14:paraId="3CD46326" w14:textId="77777777" w:rsidR="00BC3032" w:rsidRDefault="00BC3032" w:rsidP="001724CC">
    <w:pPr>
      <w:pStyle w:val="Piedepgina"/>
      <w:ind w:left="192"/>
      <w:jc w:val="center"/>
      <w:rPr>
        <w:rFonts w:ascii="Maiandra GD" w:hAnsi="Maiandra GD"/>
        <w:sz w:val="20"/>
        <w:szCs w:val="20"/>
        <w:lang w:val="pt-BR"/>
      </w:rPr>
    </w:pPr>
    <w:hyperlink r:id="rId2" w:history="1">
      <w:r w:rsidRPr="002E69A7">
        <w:rPr>
          <w:rStyle w:val="Hipervnculo"/>
          <w:rFonts w:ascii="Maiandra GD" w:hAnsi="Maiandra GD"/>
          <w:sz w:val="20"/>
          <w:szCs w:val="20"/>
          <w:lang w:val="pt-BR"/>
        </w:rPr>
        <w:t>www.concejodeceres.com</w:t>
      </w:r>
    </w:hyperlink>
  </w:p>
  <w:p w14:paraId="3AEC784E" w14:textId="77777777" w:rsidR="00BC3032" w:rsidRPr="001724CC" w:rsidRDefault="00BC3032" w:rsidP="001724CC">
    <w:pPr>
      <w:pStyle w:val="Piedepgina"/>
      <w:ind w:left="192"/>
      <w:jc w:val="center"/>
      <w:rPr>
        <w:rFonts w:ascii="Maiandra GD" w:hAnsi="Maiandra GD"/>
        <w:sz w:val="20"/>
        <w:szCs w:val="20"/>
        <w:lang w:val="pt-BR"/>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1CF9D" w14:textId="77777777" w:rsidR="00BC3032" w:rsidRDefault="00BC3032">
      <w:r>
        <w:separator/>
      </w:r>
    </w:p>
  </w:footnote>
  <w:footnote w:type="continuationSeparator" w:id="0">
    <w:p w14:paraId="4FACEC30" w14:textId="77777777" w:rsidR="00BC3032" w:rsidRDefault="00BC30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EE1CF" w14:textId="68E89335" w:rsidR="00BC3032" w:rsidRDefault="00BC3032">
    <w:pPr>
      <w:pStyle w:val="Encabezado"/>
    </w:pPr>
    <w:r>
      <w:rPr>
        <w:noProof/>
        <w:lang w:val="es-ES"/>
      </w:rPr>
      <w:drawing>
        <wp:anchor distT="0" distB="0" distL="114300" distR="114300" simplePos="0" relativeHeight="251661824" behindDoc="0" locked="0" layoutInCell="1" allowOverlap="1" wp14:anchorId="65B874D7" wp14:editId="3D6F10E9">
          <wp:simplePos x="0" y="0"/>
          <wp:positionH relativeFrom="margin">
            <wp:posOffset>1713865</wp:posOffset>
          </wp:positionH>
          <wp:positionV relativeFrom="page">
            <wp:posOffset>364490</wp:posOffset>
          </wp:positionV>
          <wp:extent cx="2724150" cy="1089025"/>
          <wp:effectExtent l="0" t="0" r="0" b="3175"/>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108902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55680" behindDoc="0" locked="0" layoutInCell="1" allowOverlap="1" wp14:anchorId="706741A1" wp14:editId="313788D6">
              <wp:simplePos x="0" y="0"/>
              <wp:positionH relativeFrom="column">
                <wp:posOffset>-30480</wp:posOffset>
              </wp:positionH>
              <wp:positionV relativeFrom="paragraph">
                <wp:posOffset>1680210</wp:posOffset>
              </wp:positionV>
              <wp:extent cx="5836920" cy="0"/>
              <wp:effectExtent l="7620" t="16510" r="22860" b="215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2F7F7F7"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32.3pt" to="457.2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"/>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5DC7"/>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6E35C6B"/>
    <w:multiLevelType w:val="hybridMultilevel"/>
    <w:tmpl w:val="24B0CE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37632"/>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B0C763F"/>
    <w:multiLevelType w:val="hybridMultilevel"/>
    <w:tmpl w:val="B36CAAA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F795170"/>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11C0288"/>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3485744"/>
    <w:multiLevelType w:val="hybridMultilevel"/>
    <w:tmpl w:val="3FECB016"/>
    <w:lvl w:ilvl="0" w:tplc="2C0A000F">
      <w:start w:val="1"/>
      <w:numFmt w:val="decimal"/>
      <w:lvlText w:val="%1."/>
      <w:lvlJc w:val="left"/>
      <w:pPr>
        <w:ind w:left="2880" w:hanging="360"/>
      </w:pPr>
    </w:lvl>
    <w:lvl w:ilvl="1" w:tplc="2C0A0019" w:tentative="1">
      <w:start w:val="1"/>
      <w:numFmt w:val="lowerLetter"/>
      <w:lvlText w:val="%2."/>
      <w:lvlJc w:val="left"/>
      <w:pPr>
        <w:ind w:left="3600" w:hanging="360"/>
      </w:pPr>
    </w:lvl>
    <w:lvl w:ilvl="2" w:tplc="2C0A001B" w:tentative="1">
      <w:start w:val="1"/>
      <w:numFmt w:val="lowerRoman"/>
      <w:lvlText w:val="%3."/>
      <w:lvlJc w:val="right"/>
      <w:pPr>
        <w:ind w:left="4320" w:hanging="180"/>
      </w:pPr>
    </w:lvl>
    <w:lvl w:ilvl="3" w:tplc="2C0A000F" w:tentative="1">
      <w:start w:val="1"/>
      <w:numFmt w:val="decimal"/>
      <w:lvlText w:val="%4."/>
      <w:lvlJc w:val="left"/>
      <w:pPr>
        <w:ind w:left="5040" w:hanging="360"/>
      </w:pPr>
    </w:lvl>
    <w:lvl w:ilvl="4" w:tplc="2C0A0019" w:tentative="1">
      <w:start w:val="1"/>
      <w:numFmt w:val="lowerLetter"/>
      <w:lvlText w:val="%5."/>
      <w:lvlJc w:val="left"/>
      <w:pPr>
        <w:ind w:left="5760" w:hanging="360"/>
      </w:pPr>
    </w:lvl>
    <w:lvl w:ilvl="5" w:tplc="2C0A001B" w:tentative="1">
      <w:start w:val="1"/>
      <w:numFmt w:val="lowerRoman"/>
      <w:lvlText w:val="%6."/>
      <w:lvlJc w:val="right"/>
      <w:pPr>
        <w:ind w:left="6480" w:hanging="180"/>
      </w:pPr>
    </w:lvl>
    <w:lvl w:ilvl="6" w:tplc="2C0A000F" w:tentative="1">
      <w:start w:val="1"/>
      <w:numFmt w:val="decimal"/>
      <w:lvlText w:val="%7."/>
      <w:lvlJc w:val="left"/>
      <w:pPr>
        <w:ind w:left="7200" w:hanging="360"/>
      </w:pPr>
    </w:lvl>
    <w:lvl w:ilvl="7" w:tplc="2C0A0019" w:tentative="1">
      <w:start w:val="1"/>
      <w:numFmt w:val="lowerLetter"/>
      <w:lvlText w:val="%8."/>
      <w:lvlJc w:val="left"/>
      <w:pPr>
        <w:ind w:left="7920" w:hanging="360"/>
      </w:pPr>
    </w:lvl>
    <w:lvl w:ilvl="8" w:tplc="2C0A001B" w:tentative="1">
      <w:start w:val="1"/>
      <w:numFmt w:val="lowerRoman"/>
      <w:lvlText w:val="%9."/>
      <w:lvlJc w:val="right"/>
      <w:pPr>
        <w:ind w:left="8640" w:hanging="180"/>
      </w:pPr>
    </w:lvl>
  </w:abstractNum>
  <w:abstractNum w:abstractNumId="7">
    <w:nsid w:val="17583D6E"/>
    <w:multiLevelType w:val="hybridMultilevel"/>
    <w:tmpl w:val="C8E20F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9306BD7"/>
    <w:multiLevelType w:val="hybridMultilevel"/>
    <w:tmpl w:val="DEC60C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CA34C1F"/>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4C00D3E"/>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2667687C"/>
    <w:multiLevelType w:val="hybridMultilevel"/>
    <w:tmpl w:val="3A5EB3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C1672EF"/>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2F0463DF"/>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F477B32"/>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30C40034"/>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32D7287D"/>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333411BB"/>
    <w:multiLevelType w:val="hybridMultilevel"/>
    <w:tmpl w:val="B25881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5536EDC"/>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3ED35C44"/>
    <w:multiLevelType w:val="hybridMultilevel"/>
    <w:tmpl w:val="F072D0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32F1DA9"/>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4825F22"/>
    <w:multiLevelType w:val="hybridMultilevel"/>
    <w:tmpl w:val="E0FE2F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5C13D22"/>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48E672F2"/>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4AED2E72"/>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27A55F5"/>
    <w:multiLevelType w:val="hybridMultilevel"/>
    <w:tmpl w:val="70C6C49C"/>
    <w:lvl w:ilvl="0" w:tplc="2C0A0001">
      <w:start w:val="1"/>
      <w:numFmt w:val="bullet"/>
      <w:lvlText w:val=""/>
      <w:lvlJc w:val="left"/>
      <w:pPr>
        <w:ind w:left="1785" w:hanging="360"/>
      </w:pPr>
      <w:rPr>
        <w:rFonts w:ascii="Symbol" w:hAnsi="Symbol" w:hint="default"/>
      </w:rPr>
    </w:lvl>
    <w:lvl w:ilvl="1" w:tplc="2C0A0003" w:tentative="1">
      <w:start w:val="1"/>
      <w:numFmt w:val="bullet"/>
      <w:lvlText w:val="o"/>
      <w:lvlJc w:val="left"/>
      <w:pPr>
        <w:ind w:left="2505" w:hanging="360"/>
      </w:pPr>
      <w:rPr>
        <w:rFonts w:ascii="Courier New" w:hAnsi="Courier New" w:cs="Courier New" w:hint="default"/>
      </w:rPr>
    </w:lvl>
    <w:lvl w:ilvl="2" w:tplc="2C0A0005" w:tentative="1">
      <w:start w:val="1"/>
      <w:numFmt w:val="bullet"/>
      <w:lvlText w:val=""/>
      <w:lvlJc w:val="left"/>
      <w:pPr>
        <w:ind w:left="3225" w:hanging="360"/>
      </w:pPr>
      <w:rPr>
        <w:rFonts w:ascii="Wingdings" w:hAnsi="Wingdings" w:hint="default"/>
      </w:rPr>
    </w:lvl>
    <w:lvl w:ilvl="3" w:tplc="2C0A0001" w:tentative="1">
      <w:start w:val="1"/>
      <w:numFmt w:val="bullet"/>
      <w:lvlText w:val=""/>
      <w:lvlJc w:val="left"/>
      <w:pPr>
        <w:ind w:left="3945" w:hanging="360"/>
      </w:pPr>
      <w:rPr>
        <w:rFonts w:ascii="Symbol" w:hAnsi="Symbol" w:hint="default"/>
      </w:rPr>
    </w:lvl>
    <w:lvl w:ilvl="4" w:tplc="2C0A0003" w:tentative="1">
      <w:start w:val="1"/>
      <w:numFmt w:val="bullet"/>
      <w:lvlText w:val="o"/>
      <w:lvlJc w:val="left"/>
      <w:pPr>
        <w:ind w:left="4665" w:hanging="360"/>
      </w:pPr>
      <w:rPr>
        <w:rFonts w:ascii="Courier New" w:hAnsi="Courier New" w:cs="Courier New" w:hint="default"/>
      </w:rPr>
    </w:lvl>
    <w:lvl w:ilvl="5" w:tplc="2C0A0005" w:tentative="1">
      <w:start w:val="1"/>
      <w:numFmt w:val="bullet"/>
      <w:lvlText w:val=""/>
      <w:lvlJc w:val="left"/>
      <w:pPr>
        <w:ind w:left="5385" w:hanging="360"/>
      </w:pPr>
      <w:rPr>
        <w:rFonts w:ascii="Wingdings" w:hAnsi="Wingdings" w:hint="default"/>
      </w:rPr>
    </w:lvl>
    <w:lvl w:ilvl="6" w:tplc="2C0A0001" w:tentative="1">
      <w:start w:val="1"/>
      <w:numFmt w:val="bullet"/>
      <w:lvlText w:val=""/>
      <w:lvlJc w:val="left"/>
      <w:pPr>
        <w:ind w:left="6105" w:hanging="360"/>
      </w:pPr>
      <w:rPr>
        <w:rFonts w:ascii="Symbol" w:hAnsi="Symbol" w:hint="default"/>
      </w:rPr>
    </w:lvl>
    <w:lvl w:ilvl="7" w:tplc="2C0A0003" w:tentative="1">
      <w:start w:val="1"/>
      <w:numFmt w:val="bullet"/>
      <w:lvlText w:val="o"/>
      <w:lvlJc w:val="left"/>
      <w:pPr>
        <w:ind w:left="6825" w:hanging="360"/>
      </w:pPr>
      <w:rPr>
        <w:rFonts w:ascii="Courier New" w:hAnsi="Courier New" w:cs="Courier New" w:hint="default"/>
      </w:rPr>
    </w:lvl>
    <w:lvl w:ilvl="8" w:tplc="2C0A0005" w:tentative="1">
      <w:start w:val="1"/>
      <w:numFmt w:val="bullet"/>
      <w:lvlText w:val=""/>
      <w:lvlJc w:val="left"/>
      <w:pPr>
        <w:ind w:left="7545" w:hanging="360"/>
      </w:pPr>
      <w:rPr>
        <w:rFonts w:ascii="Wingdings" w:hAnsi="Wingdings" w:hint="default"/>
      </w:rPr>
    </w:lvl>
  </w:abstractNum>
  <w:abstractNum w:abstractNumId="26">
    <w:nsid w:val="52CB69A3"/>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55C23404"/>
    <w:multiLevelType w:val="hybridMultilevel"/>
    <w:tmpl w:val="633A37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6221B7C"/>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5C3A5FF0"/>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62D717E6"/>
    <w:multiLevelType w:val="hybridMultilevel"/>
    <w:tmpl w:val="EA92A8BA"/>
    <w:lvl w:ilvl="0" w:tplc="2C0A0001">
      <w:start w:val="1"/>
      <w:numFmt w:val="bullet"/>
      <w:lvlText w:val=""/>
      <w:lvlJc w:val="left"/>
      <w:pPr>
        <w:ind w:left="1785" w:hanging="360"/>
      </w:pPr>
      <w:rPr>
        <w:rFonts w:ascii="Symbol" w:hAnsi="Symbol" w:hint="default"/>
      </w:rPr>
    </w:lvl>
    <w:lvl w:ilvl="1" w:tplc="2C0A0003" w:tentative="1">
      <w:start w:val="1"/>
      <w:numFmt w:val="bullet"/>
      <w:lvlText w:val="o"/>
      <w:lvlJc w:val="left"/>
      <w:pPr>
        <w:ind w:left="2505" w:hanging="360"/>
      </w:pPr>
      <w:rPr>
        <w:rFonts w:ascii="Courier New" w:hAnsi="Courier New" w:cs="Courier New" w:hint="default"/>
      </w:rPr>
    </w:lvl>
    <w:lvl w:ilvl="2" w:tplc="2C0A0001">
      <w:start w:val="1"/>
      <w:numFmt w:val="bullet"/>
      <w:lvlText w:val=""/>
      <w:lvlJc w:val="left"/>
      <w:pPr>
        <w:ind w:left="3225" w:hanging="360"/>
      </w:pPr>
      <w:rPr>
        <w:rFonts w:ascii="Symbol" w:hAnsi="Symbol" w:hint="default"/>
      </w:rPr>
    </w:lvl>
    <w:lvl w:ilvl="3" w:tplc="2C0A0001" w:tentative="1">
      <w:start w:val="1"/>
      <w:numFmt w:val="bullet"/>
      <w:lvlText w:val=""/>
      <w:lvlJc w:val="left"/>
      <w:pPr>
        <w:ind w:left="3945" w:hanging="360"/>
      </w:pPr>
      <w:rPr>
        <w:rFonts w:ascii="Symbol" w:hAnsi="Symbol" w:hint="default"/>
      </w:rPr>
    </w:lvl>
    <w:lvl w:ilvl="4" w:tplc="2C0A0003" w:tentative="1">
      <w:start w:val="1"/>
      <w:numFmt w:val="bullet"/>
      <w:lvlText w:val="o"/>
      <w:lvlJc w:val="left"/>
      <w:pPr>
        <w:ind w:left="4665" w:hanging="360"/>
      </w:pPr>
      <w:rPr>
        <w:rFonts w:ascii="Courier New" w:hAnsi="Courier New" w:cs="Courier New" w:hint="default"/>
      </w:rPr>
    </w:lvl>
    <w:lvl w:ilvl="5" w:tplc="2C0A0005" w:tentative="1">
      <w:start w:val="1"/>
      <w:numFmt w:val="bullet"/>
      <w:lvlText w:val=""/>
      <w:lvlJc w:val="left"/>
      <w:pPr>
        <w:ind w:left="5385" w:hanging="360"/>
      </w:pPr>
      <w:rPr>
        <w:rFonts w:ascii="Wingdings" w:hAnsi="Wingdings" w:hint="default"/>
      </w:rPr>
    </w:lvl>
    <w:lvl w:ilvl="6" w:tplc="2C0A0001" w:tentative="1">
      <w:start w:val="1"/>
      <w:numFmt w:val="bullet"/>
      <w:lvlText w:val=""/>
      <w:lvlJc w:val="left"/>
      <w:pPr>
        <w:ind w:left="6105" w:hanging="360"/>
      </w:pPr>
      <w:rPr>
        <w:rFonts w:ascii="Symbol" w:hAnsi="Symbol" w:hint="default"/>
      </w:rPr>
    </w:lvl>
    <w:lvl w:ilvl="7" w:tplc="2C0A0003" w:tentative="1">
      <w:start w:val="1"/>
      <w:numFmt w:val="bullet"/>
      <w:lvlText w:val="o"/>
      <w:lvlJc w:val="left"/>
      <w:pPr>
        <w:ind w:left="6825" w:hanging="360"/>
      </w:pPr>
      <w:rPr>
        <w:rFonts w:ascii="Courier New" w:hAnsi="Courier New" w:cs="Courier New" w:hint="default"/>
      </w:rPr>
    </w:lvl>
    <w:lvl w:ilvl="8" w:tplc="2C0A0005" w:tentative="1">
      <w:start w:val="1"/>
      <w:numFmt w:val="bullet"/>
      <w:lvlText w:val=""/>
      <w:lvlJc w:val="left"/>
      <w:pPr>
        <w:ind w:left="7545" w:hanging="360"/>
      </w:pPr>
      <w:rPr>
        <w:rFonts w:ascii="Wingdings" w:hAnsi="Wingdings" w:hint="default"/>
      </w:rPr>
    </w:lvl>
  </w:abstractNum>
  <w:abstractNum w:abstractNumId="31">
    <w:nsid w:val="663C5048"/>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68DE6A98"/>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6AF5143F"/>
    <w:multiLevelType w:val="hybridMultilevel"/>
    <w:tmpl w:val="029C69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711864F9"/>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724D407B"/>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74721659"/>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74CE62B3"/>
    <w:multiLevelType w:val="hybridMultilevel"/>
    <w:tmpl w:val="2E20DB4A"/>
    <w:lvl w:ilvl="0" w:tplc="D06440A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8">
    <w:nsid w:val="763D63DC"/>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78193126"/>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79C96F33"/>
    <w:multiLevelType w:val="hybridMultilevel"/>
    <w:tmpl w:val="771C019C"/>
    <w:lvl w:ilvl="0" w:tplc="2C0A000F">
      <w:start w:val="1"/>
      <w:numFmt w:val="decimal"/>
      <w:lvlText w:val="%1."/>
      <w:lvlJc w:val="left"/>
      <w:pPr>
        <w:ind w:left="2880" w:hanging="360"/>
      </w:pPr>
    </w:lvl>
    <w:lvl w:ilvl="1" w:tplc="2C0A0019" w:tentative="1">
      <w:start w:val="1"/>
      <w:numFmt w:val="lowerLetter"/>
      <w:lvlText w:val="%2."/>
      <w:lvlJc w:val="left"/>
      <w:pPr>
        <w:ind w:left="3600" w:hanging="360"/>
      </w:pPr>
    </w:lvl>
    <w:lvl w:ilvl="2" w:tplc="2C0A001B" w:tentative="1">
      <w:start w:val="1"/>
      <w:numFmt w:val="lowerRoman"/>
      <w:lvlText w:val="%3."/>
      <w:lvlJc w:val="right"/>
      <w:pPr>
        <w:ind w:left="4320" w:hanging="180"/>
      </w:pPr>
    </w:lvl>
    <w:lvl w:ilvl="3" w:tplc="2C0A000F" w:tentative="1">
      <w:start w:val="1"/>
      <w:numFmt w:val="decimal"/>
      <w:lvlText w:val="%4."/>
      <w:lvlJc w:val="left"/>
      <w:pPr>
        <w:ind w:left="5040" w:hanging="360"/>
      </w:pPr>
    </w:lvl>
    <w:lvl w:ilvl="4" w:tplc="2C0A0019" w:tentative="1">
      <w:start w:val="1"/>
      <w:numFmt w:val="lowerLetter"/>
      <w:lvlText w:val="%5."/>
      <w:lvlJc w:val="left"/>
      <w:pPr>
        <w:ind w:left="5760" w:hanging="360"/>
      </w:pPr>
    </w:lvl>
    <w:lvl w:ilvl="5" w:tplc="2C0A001B" w:tentative="1">
      <w:start w:val="1"/>
      <w:numFmt w:val="lowerRoman"/>
      <w:lvlText w:val="%6."/>
      <w:lvlJc w:val="right"/>
      <w:pPr>
        <w:ind w:left="6480" w:hanging="180"/>
      </w:pPr>
    </w:lvl>
    <w:lvl w:ilvl="6" w:tplc="2C0A000F" w:tentative="1">
      <w:start w:val="1"/>
      <w:numFmt w:val="decimal"/>
      <w:lvlText w:val="%7."/>
      <w:lvlJc w:val="left"/>
      <w:pPr>
        <w:ind w:left="7200" w:hanging="360"/>
      </w:pPr>
    </w:lvl>
    <w:lvl w:ilvl="7" w:tplc="2C0A0019" w:tentative="1">
      <w:start w:val="1"/>
      <w:numFmt w:val="lowerLetter"/>
      <w:lvlText w:val="%8."/>
      <w:lvlJc w:val="left"/>
      <w:pPr>
        <w:ind w:left="7920" w:hanging="360"/>
      </w:pPr>
    </w:lvl>
    <w:lvl w:ilvl="8" w:tplc="2C0A001B" w:tentative="1">
      <w:start w:val="1"/>
      <w:numFmt w:val="lowerRoman"/>
      <w:lvlText w:val="%9."/>
      <w:lvlJc w:val="right"/>
      <w:pPr>
        <w:ind w:left="8640" w:hanging="180"/>
      </w:pPr>
    </w:lvl>
  </w:abstractNum>
  <w:abstractNum w:abstractNumId="41">
    <w:nsid w:val="7A0A34BF"/>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nsid w:val="7A5C768B"/>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nsid w:val="7DE33839"/>
    <w:multiLevelType w:val="hybridMultilevel"/>
    <w:tmpl w:val="F92E12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EA84A8D"/>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nsid w:val="7F43775E"/>
    <w:multiLevelType w:val="hybridMultilevel"/>
    <w:tmpl w:val="A66271F8"/>
    <w:lvl w:ilvl="0" w:tplc="BEFEACFC">
      <w:start w:val="1"/>
      <w:numFmt w:val="decimal"/>
      <w:lvlText w:val="%1."/>
      <w:lvlJc w:val="left"/>
      <w:pPr>
        <w:ind w:left="1065" w:hanging="705"/>
      </w:pPr>
      <w:rPr>
        <w:rFonts w:hint="default"/>
        <w:sz w:val="24"/>
        <w:szCs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4"/>
  </w:num>
  <w:num w:numId="2">
    <w:abstractNumId w:val="43"/>
  </w:num>
  <w:num w:numId="3">
    <w:abstractNumId w:val="35"/>
  </w:num>
  <w:num w:numId="4">
    <w:abstractNumId w:val="6"/>
  </w:num>
  <w:num w:numId="5">
    <w:abstractNumId w:val="27"/>
  </w:num>
  <w:num w:numId="6">
    <w:abstractNumId w:val="13"/>
  </w:num>
  <w:num w:numId="7">
    <w:abstractNumId w:val="18"/>
  </w:num>
  <w:num w:numId="8">
    <w:abstractNumId w:val="5"/>
  </w:num>
  <w:num w:numId="9">
    <w:abstractNumId w:val="20"/>
  </w:num>
  <w:num w:numId="10">
    <w:abstractNumId w:val="22"/>
  </w:num>
  <w:num w:numId="11">
    <w:abstractNumId w:val="45"/>
  </w:num>
  <w:num w:numId="12">
    <w:abstractNumId w:val="40"/>
  </w:num>
  <w:num w:numId="13">
    <w:abstractNumId w:val="17"/>
  </w:num>
  <w:num w:numId="14">
    <w:abstractNumId w:val="15"/>
  </w:num>
  <w:num w:numId="15">
    <w:abstractNumId w:val="36"/>
  </w:num>
  <w:num w:numId="16">
    <w:abstractNumId w:val="9"/>
  </w:num>
  <w:num w:numId="17">
    <w:abstractNumId w:val="2"/>
  </w:num>
  <w:num w:numId="18">
    <w:abstractNumId w:val="7"/>
  </w:num>
  <w:num w:numId="19">
    <w:abstractNumId w:val="19"/>
  </w:num>
  <w:num w:numId="20">
    <w:abstractNumId w:val="11"/>
  </w:num>
  <w:num w:numId="21">
    <w:abstractNumId w:val="25"/>
  </w:num>
  <w:num w:numId="22">
    <w:abstractNumId w:val="29"/>
  </w:num>
  <w:num w:numId="23">
    <w:abstractNumId w:val="32"/>
  </w:num>
  <w:num w:numId="24">
    <w:abstractNumId w:val="33"/>
  </w:num>
  <w:num w:numId="25">
    <w:abstractNumId w:val="4"/>
  </w:num>
  <w:num w:numId="26">
    <w:abstractNumId w:val="34"/>
  </w:num>
  <w:num w:numId="27">
    <w:abstractNumId w:val="39"/>
  </w:num>
  <w:num w:numId="28">
    <w:abstractNumId w:val="26"/>
  </w:num>
  <w:num w:numId="29">
    <w:abstractNumId w:val="24"/>
  </w:num>
  <w:num w:numId="30">
    <w:abstractNumId w:val="8"/>
  </w:num>
  <w:num w:numId="31">
    <w:abstractNumId w:val="21"/>
  </w:num>
  <w:num w:numId="32">
    <w:abstractNumId w:val="38"/>
  </w:num>
  <w:num w:numId="33">
    <w:abstractNumId w:val="31"/>
  </w:num>
  <w:num w:numId="34">
    <w:abstractNumId w:val="30"/>
  </w:num>
  <w:num w:numId="35">
    <w:abstractNumId w:val="28"/>
  </w:num>
  <w:num w:numId="36">
    <w:abstractNumId w:val="42"/>
  </w:num>
  <w:num w:numId="37">
    <w:abstractNumId w:val="37"/>
  </w:num>
  <w:num w:numId="38">
    <w:abstractNumId w:val="16"/>
  </w:num>
  <w:num w:numId="39">
    <w:abstractNumId w:val="1"/>
  </w:num>
  <w:num w:numId="40">
    <w:abstractNumId w:val="41"/>
  </w:num>
  <w:num w:numId="41">
    <w:abstractNumId w:val="23"/>
  </w:num>
  <w:num w:numId="42">
    <w:abstractNumId w:val="12"/>
  </w:num>
  <w:num w:numId="43">
    <w:abstractNumId w:val="3"/>
  </w:num>
  <w:num w:numId="44">
    <w:abstractNumId w:val="44"/>
  </w:num>
  <w:num w:numId="45">
    <w:abstractNumId w:val="10"/>
  </w:num>
  <w:num w:numId="4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
  <w:drawingGridVerticalSpacing w:val="6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4CC"/>
    <w:rsid w:val="0000119A"/>
    <w:rsid w:val="0000490D"/>
    <w:rsid w:val="00007E70"/>
    <w:rsid w:val="000128FE"/>
    <w:rsid w:val="00013435"/>
    <w:rsid w:val="00020189"/>
    <w:rsid w:val="00020851"/>
    <w:rsid w:val="0002189B"/>
    <w:rsid w:val="00023F51"/>
    <w:rsid w:val="0002693F"/>
    <w:rsid w:val="00032108"/>
    <w:rsid w:val="000336BB"/>
    <w:rsid w:val="00034BF4"/>
    <w:rsid w:val="00042D16"/>
    <w:rsid w:val="00043349"/>
    <w:rsid w:val="00043757"/>
    <w:rsid w:val="00043854"/>
    <w:rsid w:val="000513C4"/>
    <w:rsid w:val="000528E5"/>
    <w:rsid w:val="00053067"/>
    <w:rsid w:val="00054006"/>
    <w:rsid w:val="00055D45"/>
    <w:rsid w:val="00060110"/>
    <w:rsid w:val="00060F9B"/>
    <w:rsid w:val="0006240D"/>
    <w:rsid w:val="0006266D"/>
    <w:rsid w:val="0006560F"/>
    <w:rsid w:val="00067FEE"/>
    <w:rsid w:val="0007387B"/>
    <w:rsid w:val="00074DBC"/>
    <w:rsid w:val="00074E71"/>
    <w:rsid w:val="00075427"/>
    <w:rsid w:val="00076A8C"/>
    <w:rsid w:val="00077BE9"/>
    <w:rsid w:val="00084E00"/>
    <w:rsid w:val="0008587F"/>
    <w:rsid w:val="00085BED"/>
    <w:rsid w:val="0008788A"/>
    <w:rsid w:val="000900B6"/>
    <w:rsid w:val="00090802"/>
    <w:rsid w:val="0009148A"/>
    <w:rsid w:val="00093090"/>
    <w:rsid w:val="000951C0"/>
    <w:rsid w:val="00095AE2"/>
    <w:rsid w:val="00097B35"/>
    <w:rsid w:val="000A0A12"/>
    <w:rsid w:val="000A0A3A"/>
    <w:rsid w:val="000A0EF6"/>
    <w:rsid w:val="000A135D"/>
    <w:rsid w:val="000A2156"/>
    <w:rsid w:val="000A35D1"/>
    <w:rsid w:val="000A3F7D"/>
    <w:rsid w:val="000B0BA7"/>
    <w:rsid w:val="000B611E"/>
    <w:rsid w:val="000C1214"/>
    <w:rsid w:val="000C790F"/>
    <w:rsid w:val="000D185D"/>
    <w:rsid w:val="000D277D"/>
    <w:rsid w:val="000D5281"/>
    <w:rsid w:val="000D6ABB"/>
    <w:rsid w:val="000D7AF6"/>
    <w:rsid w:val="000E08D9"/>
    <w:rsid w:val="000E6972"/>
    <w:rsid w:val="000F0C51"/>
    <w:rsid w:val="000F1277"/>
    <w:rsid w:val="000F5244"/>
    <w:rsid w:val="000F5D51"/>
    <w:rsid w:val="00103BF4"/>
    <w:rsid w:val="00104F51"/>
    <w:rsid w:val="001078CA"/>
    <w:rsid w:val="001108A0"/>
    <w:rsid w:val="0012304C"/>
    <w:rsid w:val="00123131"/>
    <w:rsid w:val="001232D6"/>
    <w:rsid w:val="00123E11"/>
    <w:rsid w:val="00125029"/>
    <w:rsid w:val="00127A4E"/>
    <w:rsid w:val="00127C9A"/>
    <w:rsid w:val="0013013E"/>
    <w:rsid w:val="001302F5"/>
    <w:rsid w:val="0013324E"/>
    <w:rsid w:val="001379A6"/>
    <w:rsid w:val="0014040F"/>
    <w:rsid w:val="00140AFC"/>
    <w:rsid w:val="00146930"/>
    <w:rsid w:val="00150C9A"/>
    <w:rsid w:val="00150E68"/>
    <w:rsid w:val="00151B6E"/>
    <w:rsid w:val="00151D09"/>
    <w:rsid w:val="00152870"/>
    <w:rsid w:val="00156941"/>
    <w:rsid w:val="001602FE"/>
    <w:rsid w:val="00163ACE"/>
    <w:rsid w:val="001724CC"/>
    <w:rsid w:val="00175823"/>
    <w:rsid w:val="00176D99"/>
    <w:rsid w:val="0017732C"/>
    <w:rsid w:val="0018067D"/>
    <w:rsid w:val="0018567D"/>
    <w:rsid w:val="00187AC3"/>
    <w:rsid w:val="00191427"/>
    <w:rsid w:val="00192437"/>
    <w:rsid w:val="00195577"/>
    <w:rsid w:val="00197F5B"/>
    <w:rsid w:val="001A0D85"/>
    <w:rsid w:val="001A1A95"/>
    <w:rsid w:val="001A5B2A"/>
    <w:rsid w:val="001A5E61"/>
    <w:rsid w:val="001A743E"/>
    <w:rsid w:val="001B42C9"/>
    <w:rsid w:val="001B5C77"/>
    <w:rsid w:val="001B6DC2"/>
    <w:rsid w:val="001B7361"/>
    <w:rsid w:val="001C2EBE"/>
    <w:rsid w:val="001C313C"/>
    <w:rsid w:val="001C3B85"/>
    <w:rsid w:val="001D3C49"/>
    <w:rsid w:val="001D46C2"/>
    <w:rsid w:val="001D5B29"/>
    <w:rsid w:val="001E0D0B"/>
    <w:rsid w:val="001E33D5"/>
    <w:rsid w:val="001E4191"/>
    <w:rsid w:val="001E43E1"/>
    <w:rsid w:val="001E46E4"/>
    <w:rsid w:val="001F165E"/>
    <w:rsid w:val="001F1DEE"/>
    <w:rsid w:val="001F1F48"/>
    <w:rsid w:val="001F3CAF"/>
    <w:rsid w:val="001F7532"/>
    <w:rsid w:val="002000E2"/>
    <w:rsid w:val="002026F5"/>
    <w:rsid w:val="00202FD9"/>
    <w:rsid w:val="00203184"/>
    <w:rsid w:val="00206F60"/>
    <w:rsid w:val="002102B4"/>
    <w:rsid w:val="00211549"/>
    <w:rsid w:val="00211773"/>
    <w:rsid w:val="00213614"/>
    <w:rsid w:val="002167D0"/>
    <w:rsid w:val="0021723F"/>
    <w:rsid w:val="002226EB"/>
    <w:rsid w:val="002236C7"/>
    <w:rsid w:val="00224010"/>
    <w:rsid w:val="00224598"/>
    <w:rsid w:val="00225EFC"/>
    <w:rsid w:val="00232136"/>
    <w:rsid w:val="00233BDA"/>
    <w:rsid w:val="00235169"/>
    <w:rsid w:val="00237AFE"/>
    <w:rsid w:val="0024534D"/>
    <w:rsid w:val="002479EF"/>
    <w:rsid w:val="00247C2D"/>
    <w:rsid w:val="00247D65"/>
    <w:rsid w:val="00250AAA"/>
    <w:rsid w:val="00251969"/>
    <w:rsid w:val="0025301C"/>
    <w:rsid w:val="0025649B"/>
    <w:rsid w:val="002568E5"/>
    <w:rsid w:val="00256CA5"/>
    <w:rsid w:val="00256E47"/>
    <w:rsid w:val="0025784C"/>
    <w:rsid w:val="002633B5"/>
    <w:rsid w:val="00266C81"/>
    <w:rsid w:val="00286B35"/>
    <w:rsid w:val="002917B9"/>
    <w:rsid w:val="0029417C"/>
    <w:rsid w:val="00295045"/>
    <w:rsid w:val="002973D6"/>
    <w:rsid w:val="002A6EB9"/>
    <w:rsid w:val="002A7335"/>
    <w:rsid w:val="002B3607"/>
    <w:rsid w:val="002C5253"/>
    <w:rsid w:val="002C6B4B"/>
    <w:rsid w:val="002D4988"/>
    <w:rsid w:val="002E35AB"/>
    <w:rsid w:val="002E5729"/>
    <w:rsid w:val="002E79D7"/>
    <w:rsid w:val="002F245E"/>
    <w:rsid w:val="002F540C"/>
    <w:rsid w:val="002F598E"/>
    <w:rsid w:val="002F643D"/>
    <w:rsid w:val="00303F2C"/>
    <w:rsid w:val="003052CC"/>
    <w:rsid w:val="00310879"/>
    <w:rsid w:val="003131FB"/>
    <w:rsid w:val="003146DD"/>
    <w:rsid w:val="00315E8C"/>
    <w:rsid w:val="00325241"/>
    <w:rsid w:val="00325D56"/>
    <w:rsid w:val="00326CC3"/>
    <w:rsid w:val="00326EF4"/>
    <w:rsid w:val="003273A5"/>
    <w:rsid w:val="003339ED"/>
    <w:rsid w:val="00337FE8"/>
    <w:rsid w:val="00340456"/>
    <w:rsid w:val="003415C8"/>
    <w:rsid w:val="00343A44"/>
    <w:rsid w:val="003440B9"/>
    <w:rsid w:val="00344E65"/>
    <w:rsid w:val="00346149"/>
    <w:rsid w:val="0034779F"/>
    <w:rsid w:val="003502D0"/>
    <w:rsid w:val="00352E3F"/>
    <w:rsid w:val="00352E55"/>
    <w:rsid w:val="0036100C"/>
    <w:rsid w:val="00367D05"/>
    <w:rsid w:val="00370766"/>
    <w:rsid w:val="0037086F"/>
    <w:rsid w:val="00372EB0"/>
    <w:rsid w:val="00374C9B"/>
    <w:rsid w:val="0038195F"/>
    <w:rsid w:val="00382F4C"/>
    <w:rsid w:val="00383C62"/>
    <w:rsid w:val="003843D1"/>
    <w:rsid w:val="0038773D"/>
    <w:rsid w:val="00393015"/>
    <w:rsid w:val="003A049F"/>
    <w:rsid w:val="003A06BA"/>
    <w:rsid w:val="003A0E0B"/>
    <w:rsid w:val="003A4097"/>
    <w:rsid w:val="003A5C76"/>
    <w:rsid w:val="003A73D0"/>
    <w:rsid w:val="003A79F3"/>
    <w:rsid w:val="003B0D3D"/>
    <w:rsid w:val="003B0D41"/>
    <w:rsid w:val="003B3D53"/>
    <w:rsid w:val="003B57E1"/>
    <w:rsid w:val="003B60FB"/>
    <w:rsid w:val="003B72E9"/>
    <w:rsid w:val="003B7A5D"/>
    <w:rsid w:val="003B7D47"/>
    <w:rsid w:val="003C0B09"/>
    <w:rsid w:val="003C497E"/>
    <w:rsid w:val="003C6331"/>
    <w:rsid w:val="003D29C1"/>
    <w:rsid w:val="003D3FB8"/>
    <w:rsid w:val="003D440D"/>
    <w:rsid w:val="003D5248"/>
    <w:rsid w:val="003E0992"/>
    <w:rsid w:val="003E31B1"/>
    <w:rsid w:val="003E49ED"/>
    <w:rsid w:val="003E669C"/>
    <w:rsid w:val="003E6C77"/>
    <w:rsid w:val="003F04FC"/>
    <w:rsid w:val="003F1D94"/>
    <w:rsid w:val="003F3345"/>
    <w:rsid w:val="003F6854"/>
    <w:rsid w:val="003F6CAC"/>
    <w:rsid w:val="003F7F42"/>
    <w:rsid w:val="004026BF"/>
    <w:rsid w:val="00404610"/>
    <w:rsid w:val="00405632"/>
    <w:rsid w:val="00405F38"/>
    <w:rsid w:val="0040737C"/>
    <w:rsid w:val="0041290F"/>
    <w:rsid w:val="0041322A"/>
    <w:rsid w:val="0041685A"/>
    <w:rsid w:val="00417228"/>
    <w:rsid w:val="00420A8B"/>
    <w:rsid w:val="00423A57"/>
    <w:rsid w:val="00423AE6"/>
    <w:rsid w:val="0042572B"/>
    <w:rsid w:val="00425983"/>
    <w:rsid w:val="00433096"/>
    <w:rsid w:val="00433AEE"/>
    <w:rsid w:val="00433F4A"/>
    <w:rsid w:val="00436060"/>
    <w:rsid w:val="00436B64"/>
    <w:rsid w:val="0044425C"/>
    <w:rsid w:val="00446C79"/>
    <w:rsid w:val="00451A90"/>
    <w:rsid w:val="00451CFA"/>
    <w:rsid w:val="0045439C"/>
    <w:rsid w:val="004570AA"/>
    <w:rsid w:val="004606FF"/>
    <w:rsid w:val="00461910"/>
    <w:rsid w:val="00461DAE"/>
    <w:rsid w:val="004629D0"/>
    <w:rsid w:val="00463217"/>
    <w:rsid w:val="004701BD"/>
    <w:rsid w:val="00471CDB"/>
    <w:rsid w:val="00473FEB"/>
    <w:rsid w:val="0047450B"/>
    <w:rsid w:val="00475489"/>
    <w:rsid w:val="0047621C"/>
    <w:rsid w:val="00477AA8"/>
    <w:rsid w:val="00481DB1"/>
    <w:rsid w:val="0048283D"/>
    <w:rsid w:val="00484B61"/>
    <w:rsid w:val="004864F7"/>
    <w:rsid w:val="0048703F"/>
    <w:rsid w:val="00487079"/>
    <w:rsid w:val="00487E99"/>
    <w:rsid w:val="004961A0"/>
    <w:rsid w:val="004A18A9"/>
    <w:rsid w:val="004A25CB"/>
    <w:rsid w:val="004A38E6"/>
    <w:rsid w:val="004A477D"/>
    <w:rsid w:val="004B14ED"/>
    <w:rsid w:val="004B5A6C"/>
    <w:rsid w:val="004B6AE4"/>
    <w:rsid w:val="004C5465"/>
    <w:rsid w:val="004C5B3D"/>
    <w:rsid w:val="004C5C45"/>
    <w:rsid w:val="004D491A"/>
    <w:rsid w:val="004D69FD"/>
    <w:rsid w:val="004D7086"/>
    <w:rsid w:val="004D73D3"/>
    <w:rsid w:val="004D755D"/>
    <w:rsid w:val="004D7F98"/>
    <w:rsid w:val="004E06B4"/>
    <w:rsid w:val="004E11C9"/>
    <w:rsid w:val="004E11D3"/>
    <w:rsid w:val="004E5F2D"/>
    <w:rsid w:val="004F4064"/>
    <w:rsid w:val="004F748E"/>
    <w:rsid w:val="004F7A37"/>
    <w:rsid w:val="005000E2"/>
    <w:rsid w:val="0050262B"/>
    <w:rsid w:val="0050342F"/>
    <w:rsid w:val="00503B72"/>
    <w:rsid w:val="00503FE3"/>
    <w:rsid w:val="00506467"/>
    <w:rsid w:val="00507445"/>
    <w:rsid w:val="0051150E"/>
    <w:rsid w:val="005115D1"/>
    <w:rsid w:val="005115E2"/>
    <w:rsid w:val="00511F85"/>
    <w:rsid w:val="005169B4"/>
    <w:rsid w:val="00516A39"/>
    <w:rsid w:val="00520E46"/>
    <w:rsid w:val="00521C7C"/>
    <w:rsid w:val="00525237"/>
    <w:rsid w:val="005264CA"/>
    <w:rsid w:val="00535B28"/>
    <w:rsid w:val="005360EA"/>
    <w:rsid w:val="0054383C"/>
    <w:rsid w:val="00543A8F"/>
    <w:rsid w:val="00545266"/>
    <w:rsid w:val="00545395"/>
    <w:rsid w:val="00545F91"/>
    <w:rsid w:val="005501D2"/>
    <w:rsid w:val="0055310C"/>
    <w:rsid w:val="005533C7"/>
    <w:rsid w:val="005568E6"/>
    <w:rsid w:val="005570C2"/>
    <w:rsid w:val="0056273C"/>
    <w:rsid w:val="0056279F"/>
    <w:rsid w:val="00564B83"/>
    <w:rsid w:val="00567281"/>
    <w:rsid w:val="00567C34"/>
    <w:rsid w:val="00570583"/>
    <w:rsid w:val="005748F2"/>
    <w:rsid w:val="00574DD7"/>
    <w:rsid w:val="005854B1"/>
    <w:rsid w:val="0059107F"/>
    <w:rsid w:val="005A046D"/>
    <w:rsid w:val="005A065A"/>
    <w:rsid w:val="005A0C92"/>
    <w:rsid w:val="005A39DF"/>
    <w:rsid w:val="005A435C"/>
    <w:rsid w:val="005A6910"/>
    <w:rsid w:val="005B0D50"/>
    <w:rsid w:val="005B5868"/>
    <w:rsid w:val="005C1CB6"/>
    <w:rsid w:val="005C328C"/>
    <w:rsid w:val="005C4C2F"/>
    <w:rsid w:val="005C6DF3"/>
    <w:rsid w:val="005D21A7"/>
    <w:rsid w:val="005E083E"/>
    <w:rsid w:val="005F0FC1"/>
    <w:rsid w:val="005F339B"/>
    <w:rsid w:val="00601411"/>
    <w:rsid w:val="00601BB0"/>
    <w:rsid w:val="006020AC"/>
    <w:rsid w:val="006023FA"/>
    <w:rsid w:val="00603533"/>
    <w:rsid w:val="0060459F"/>
    <w:rsid w:val="00606E73"/>
    <w:rsid w:val="00607FF1"/>
    <w:rsid w:val="006175A9"/>
    <w:rsid w:val="0061770A"/>
    <w:rsid w:val="0062078F"/>
    <w:rsid w:val="006209C3"/>
    <w:rsid w:val="00622812"/>
    <w:rsid w:val="00623B8D"/>
    <w:rsid w:val="00631057"/>
    <w:rsid w:val="006310D3"/>
    <w:rsid w:val="00632619"/>
    <w:rsid w:val="006418FE"/>
    <w:rsid w:val="006424F0"/>
    <w:rsid w:val="006445DF"/>
    <w:rsid w:val="00645267"/>
    <w:rsid w:val="0064698A"/>
    <w:rsid w:val="00646AB8"/>
    <w:rsid w:val="00646F60"/>
    <w:rsid w:val="00650591"/>
    <w:rsid w:val="00653004"/>
    <w:rsid w:val="0065380B"/>
    <w:rsid w:val="00656F32"/>
    <w:rsid w:val="006573F8"/>
    <w:rsid w:val="00657682"/>
    <w:rsid w:val="00657905"/>
    <w:rsid w:val="0066022C"/>
    <w:rsid w:val="006615F5"/>
    <w:rsid w:val="00661A10"/>
    <w:rsid w:val="0066270B"/>
    <w:rsid w:val="0066307F"/>
    <w:rsid w:val="00666989"/>
    <w:rsid w:val="00667280"/>
    <w:rsid w:val="00667A57"/>
    <w:rsid w:val="0067193A"/>
    <w:rsid w:val="00671E26"/>
    <w:rsid w:val="00672D40"/>
    <w:rsid w:val="0067449A"/>
    <w:rsid w:val="0068172F"/>
    <w:rsid w:val="00682FCE"/>
    <w:rsid w:val="006838C0"/>
    <w:rsid w:val="00683FAB"/>
    <w:rsid w:val="00685C17"/>
    <w:rsid w:val="00687B77"/>
    <w:rsid w:val="006937AA"/>
    <w:rsid w:val="00693D6E"/>
    <w:rsid w:val="00694E60"/>
    <w:rsid w:val="006A1681"/>
    <w:rsid w:val="006A53A2"/>
    <w:rsid w:val="006A69C5"/>
    <w:rsid w:val="006B027F"/>
    <w:rsid w:val="006B27DA"/>
    <w:rsid w:val="006B4C6F"/>
    <w:rsid w:val="006C2090"/>
    <w:rsid w:val="006C769C"/>
    <w:rsid w:val="006C7EFA"/>
    <w:rsid w:val="006D1FD2"/>
    <w:rsid w:val="006D27F8"/>
    <w:rsid w:val="006D3124"/>
    <w:rsid w:val="006D6FF5"/>
    <w:rsid w:val="006D7E6B"/>
    <w:rsid w:val="006E4E1E"/>
    <w:rsid w:val="006E5DCE"/>
    <w:rsid w:val="006E6A1D"/>
    <w:rsid w:val="006F0C5C"/>
    <w:rsid w:val="006F14E3"/>
    <w:rsid w:val="006F64EB"/>
    <w:rsid w:val="007007F2"/>
    <w:rsid w:val="00704DE2"/>
    <w:rsid w:val="00705039"/>
    <w:rsid w:val="00712810"/>
    <w:rsid w:val="00715201"/>
    <w:rsid w:val="007156C3"/>
    <w:rsid w:val="007162E1"/>
    <w:rsid w:val="00716AE1"/>
    <w:rsid w:val="00720F47"/>
    <w:rsid w:val="007252FF"/>
    <w:rsid w:val="007266A3"/>
    <w:rsid w:val="00732532"/>
    <w:rsid w:val="007375B4"/>
    <w:rsid w:val="007402BA"/>
    <w:rsid w:val="0074197E"/>
    <w:rsid w:val="0074345F"/>
    <w:rsid w:val="0074696D"/>
    <w:rsid w:val="0075069D"/>
    <w:rsid w:val="007524DD"/>
    <w:rsid w:val="007530C5"/>
    <w:rsid w:val="00754B65"/>
    <w:rsid w:val="0075633C"/>
    <w:rsid w:val="007570EA"/>
    <w:rsid w:val="00761F0C"/>
    <w:rsid w:val="00762872"/>
    <w:rsid w:val="00763958"/>
    <w:rsid w:val="0076403C"/>
    <w:rsid w:val="00764671"/>
    <w:rsid w:val="00771906"/>
    <w:rsid w:val="00772580"/>
    <w:rsid w:val="007749BC"/>
    <w:rsid w:val="00782E6C"/>
    <w:rsid w:val="007856FB"/>
    <w:rsid w:val="00786F55"/>
    <w:rsid w:val="00791053"/>
    <w:rsid w:val="007922DD"/>
    <w:rsid w:val="00792A34"/>
    <w:rsid w:val="00793A16"/>
    <w:rsid w:val="00794DC4"/>
    <w:rsid w:val="0079701A"/>
    <w:rsid w:val="007A146F"/>
    <w:rsid w:val="007A3840"/>
    <w:rsid w:val="007B1078"/>
    <w:rsid w:val="007B7D2E"/>
    <w:rsid w:val="007C03C3"/>
    <w:rsid w:val="007C08E0"/>
    <w:rsid w:val="007C55A2"/>
    <w:rsid w:val="007D0C01"/>
    <w:rsid w:val="007D2619"/>
    <w:rsid w:val="007D4196"/>
    <w:rsid w:val="007D5A44"/>
    <w:rsid w:val="007D680D"/>
    <w:rsid w:val="007D755F"/>
    <w:rsid w:val="007E2530"/>
    <w:rsid w:val="007E36DC"/>
    <w:rsid w:val="007F2B57"/>
    <w:rsid w:val="0080113A"/>
    <w:rsid w:val="008036B8"/>
    <w:rsid w:val="0081147C"/>
    <w:rsid w:val="00813B47"/>
    <w:rsid w:val="0081640F"/>
    <w:rsid w:val="00816934"/>
    <w:rsid w:val="00820905"/>
    <w:rsid w:val="00820B26"/>
    <w:rsid w:val="00822190"/>
    <w:rsid w:val="008227F9"/>
    <w:rsid w:val="00824EE0"/>
    <w:rsid w:val="008266C9"/>
    <w:rsid w:val="008275B6"/>
    <w:rsid w:val="00830D72"/>
    <w:rsid w:val="00832892"/>
    <w:rsid w:val="00833D0E"/>
    <w:rsid w:val="008347B6"/>
    <w:rsid w:val="00840BA9"/>
    <w:rsid w:val="00842822"/>
    <w:rsid w:val="00843341"/>
    <w:rsid w:val="00847291"/>
    <w:rsid w:val="008474BA"/>
    <w:rsid w:val="00850449"/>
    <w:rsid w:val="00850657"/>
    <w:rsid w:val="00851046"/>
    <w:rsid w:val="008550CE"/>
    <w:rsid w:val="00855B71"/>
    <w:rsid w:val="00855FF6"/>
    <w:rsid w:val="00857184"/>
    <w:rsid w:val="00867549"/>
    <w:rsid w:val="008720D4"/>
    <w:rsid w:val="00872B7B"/>
    <w:rsid w:val="008768CA"/>
    <w:rsid w:val="00883516"/>
    <w:rsid w:val="0088528A"/>
    <w:rsid w:val="008854D8"/>
    <w:rsid w:val="00885678"/>
    <w:rsid w:val="008926C1"/>
    <w:rsid w:val="00894ADA"/>
    <w:rsid w:val="00896110"/>
    <w:rsid w:val="0089641D"/>
    <w:rsid w:val="008A0376"/>
    <w:rsid w:val="008A24A3"/>
    <w:rsid w:val="008A3DED"/>
    <w:rsid w:val="008A6587"/>
    <w:rsid w:val="008A6C98"/>
    <w:rsid w:val="008B56FE"/>
    <w:rsid w:val="008B57D9"/>
    <w:rsid w:val="008B581E"/>
    <w:rsid w:val="008B7735"/>
    <w:rsid w:val="008C0374"/>
    <w:rsid w:val="008C2666"/>
    <w:rsid w:val="008C3FFE"/>
    <w:rsid w:val="008C42B6"/>
    <w:rsid w:val="008C50B0"/>
    <w:rsid w:val="008C54B0"/>
    <w:rsid w:val="008D05A3"/>
    <w:rsid w:val="008D110C"/>
    <w:rsid w:val="008D11A0"/>
    <w:rsid w:val="008D4F53"/>
    <w:rsid w:val="008D4F99"/>
    <w:rsid w:val="008D76E0"/>
    <w:rsid w:val="008E0070"/>
    <w:rsid w:val="008E26F1"/>
    <w:rsid w:val="008E381B"/>
    <w:rsid w:val="008E59D1"/>
    <w:rsid w:val="008E6767"/>
    <w:rsid w:val="008F064C"/>
    <w:rsid w:val="008F1D9B"/>
    <w:rsid w:val="008F3B59"/>
    <w:rsid w:val="008F708D"/>
    <w:rsid w:val="009023C4"/>
    <w:rsid w:val="00903DAA"/>
    <w:rsid w:val="00904DF7"/>
    <w:rsid w:val="00904F77"/>
    <w:rsid w:val="009057C8"/>
    <w:rsid w:val="00907251"/>
    <w:rsid w:val="00907507"/>
    <w:rsid w:val="00907C89"/>
    <w:rsid w:val="00910714"/>
    <w:rsid w:val="00911567"/>
    <w:rsid w:val="0091212A"/>
    <w:rsid w:val="00912D54"/>
    <w:rsid w:val="009134BB"/>
    <w:rsid w:val="0091474D"/>
    <w:rsid w:val="009169C3"/>
    <w:rsid w:val="00920C6A"/>
    <w:rsid w:val="009278AE"/>
    <w:rsid w:val="0093136C"/>
    <w:rsid w:val="00936E8F"/>
    <w:rsid w:val="0093709C"/>
    <w:rsid w:val="009415D4"/>
    <w:rsid w:val="00941F4F"/>
    <w:rsid w:val="00951522"/>
    <w:rsid w:val="0095152A"/>
    <w:rsid w:val="00951CA4"/>
    <w:rsid w:val="00952311"/>
    <w:rsid w:val="00954816"/>
    <w:rsid w:val="00956E02"/>
    <w:rsid w:val="0095770D"/>
    <w:rsid w:val="00963092"/>
    <w:rsid w:val="00963EC7"/>
    <w:rsid w:val="00964BCA"/>
    <w:rsid w:val="00966351"/>
    <w:rsid w:val="00966664"/>
    <w:rsid w:val="00966CF8"/>
    <w:rsid w:val="00975719"/>
    <w:rsid w:val="00975B03"/>
    <w:rsid w:val="00981BDA"/>
    <w:rsid w:val="00981FA6"/>
    <w:rsid w:val="009848F6"/>
    <w:rsid w:val="009939DD"/>
    <w:rsid w:val="009942C8"/>
    <w:rsid w:val="00994BE2"/>
    <w:rsid w:val="00995265"/>
    <w:rsid w:val="00996EBC"/>
    <w:rsid w:val="009A050E"/>
    <w:rsid w:val="009A272F"/>
    <w:rsid w:val="009A4A3C"/>
    <w:rsid w:val="009A5C35"/>
    <w:rsid w:val="009A5F73"/>
    <w:rsid w:val="009A7C97"/>
    <w:rsid w:val="009B1315"/>
    <w:rsid w:val="009B3EB6"/>
    <w:rsid w:val="009B46B8"/>
    <w:rsid w:val="009B6874"/>
    <w:rsid w:val="009B7A56"/>
    <w:rsid w:val="009B7C41"/>
    <w:rsid w:val="009C0410"/>
    <w:rsid w:val="009C080B"/>
    <w:rsid w:val="009C15CD"/>
    <w:rsid w:val="009C26BA"/>
    <w:rsid w:val="009C7581"/>
    <w:rsid w:val="009D28B9"/>
    <w:rsid w:val="009D3201"/>
    <w:rsid w:val="009D336C"/>
    <w:rsid w:val="009D46FC"/>
    <w:rsid w:val="009D4B94"/>
    <w:rsid w:val="009D52DB"/>
    <w:rsid w:val="009D569C"/>
    <w:rsid w:val="009E1F06"/>
    <w:rsid w:val="009E26C5"/>
    <w:rsid w:val="009E2C5D"/>
    <w:rsid w:val="009E7B33"/>
    <w:rsid w:val="009F37AC"/>
    <w:rsid w:val="009F3C7D"/>
    <w:rsid w:val="009F60A1"/>
    <w:rsid w:val="009F6145"/>
    <w:rsid w:val="00A00460"/>
    <w:rsid w:val="00A02BD7"/>
    <w:rsid w:val="00A04845"/>
    <w:rsid w:val="00A05454"/>
    <w:rsid w:val="00A0576C"/>
    <w:rsid w:val="00A06F2F"/>
    <w:rsid w:val="00A079C2"/>
    <w:rsid w:val="00A13154"/>
    <w:rsid w:val="00A14278"/>
    <w:rsid w:val="00A1660C"/>
    <w:rsid w:val="00A1725E"/>
    <w:rsid w:val="00A20F4A"/>
    <w:rsid w:val="00A2321D"/>
    <w:rsid w:val="00A30333"/>
    <w:rsid w:val="00A30387"/>
    <w:rsid w:val="00A35877"/>
    <w:rsid w:val="00A35CB8"/>
    <w:rsid w:val="00A4077C"/>
    <w:rsid w:val="00A44027"/>
    <w:rsid w:val="00A44DAD"/>
    <w:rsid w:val="00A4687B"/>
    <w:rsid w:val="00A46957"/>
    <w:rsid w:val="00A46DB1"/>
    <w:rsid w:val="00A46FD5"/>
    <w:rsid w:val="00A52368"/>
    <w:rsid w:val="00A53815"/>
    <w:rsid w:val="00A53B74"/>
    <w:rsid w:val="00A545F3"/>
    <w:rsid w:val="00A54B36"/>
    <w:rsid w:val="00A6315F"/>
    <w:rsid w:val="00A641A8"/>
    <w:rsid w:val="00A643D8"/>
    <w:rsid w:val="00A64C97"/>
    <w:rsid w:val="00A65ADC"/>
    <w:rsid w:val="00A6717F"/>
    <w:rsid w:val="00A67B34"/>
    <w:rsid w:val="00A70051"/>
    <w:rsid w:val="00A704E5"/>
    <w:rsid w:val="00A720BC"/>
    <w:rsid w:val="00A72A8F"/>
    <w:rsid w:val="00A772A5"/>
    <w:rsid w:val="00A81A03"/>
    <w:rsid w:val="00A83E5D"/>
    <w:rsid w:val="00A854A6"/>
    <w:rsid w:val="00A85B26"/>
    <w:rsid w:val="00A8758E"/>
    <w:rsid w:val="00A87F55"/>
    <w:rsid w:val="00A94B6D"/>
    <w:rsid w:val="00AA0089"/>
    <w:rsid w:val="00AA0BAB"/>
    <w:rsid w:val="00AA1705"/>
    <w:rsid w:val="00AA2812"/>
    <w:rsid w:val="00AA7B0B"/>
    <w:rsid w:val="00AB0526"/>
    <w:rsid w:val="00AB102E"/>
    <w:rsid w:val="00AB67C1"/>
    <w:rsid w:val="00AB732F"/>
    <w:rsid w:val="00AC03B3"/>
    <w:rsid w:val="00AC2C11"/>
    <w:rsid w:val="00AC62C7"/>
    <w:rsid w:val="00AD08C6"/>
    <w:rsid w:val="00AD0D7E"/>
    <w:rsid w:val="00AD4F11"/>
    <w:rsid w:val="00AE2694"/>
    <w:rsid w:val="00AE2D46"/>
    <w:rsid w:val="00AE5034"/>
    <w:rsid w:val="00AE600E"/>
    <w:rsid w:val="00AF0BA3"/>
    <w:rsid w:val="00AF2A4F"/>
    <w:rsid w:val="00AF32E7"/>
    <w:rsid w:val="00B00159"/>
    <w:rsid w:val="00B00EEB"/>
    <w:rsid w:val="00B017A6"/>
    <w:rsid w:val="00B03000"/>
    <w:rsid w:val="00B03635"/>
    <w:rsid w:val="00B042B9"/>
    <w:rsid w:val="00B048F1"/>
    <w:rsid w:val="00B0526C"/>
    <w:rsid w:val="00B05E84"/>
    <w:rsid w:val="00B10E82"/>
    <w:rsid w:val="00B10F76"/>
    <w:rsid w:val="00B1168A"/>
    <w:rsid w:val="00B134B4"/>
    <w:rsid w:val="00B164F1"/>
    <w:rsid w:val="00B309EA"/>
    <w:rsid w:val="00B30F33"/>
    <w:rsid w:val="00B3286C"/>
    <w:rsid w:val="00B33D0D"/>
    <w:rsid w:val="00B35FF6"/>
    <w:rsid w:val="00B3681D"/>
    <w:rsid w:val="00B36E75"/>
    <w:rsid w:val="00B44F01"/>
    <w:rsid w:val="00B44F99"/>
    <w:rsid w:val="00B44FEA"/>
    <w:rsid w:val="00B479C7"/>
    <w:rsid w:val="00B505D6"/>
    <w:rsid w:val="00B537E1"/>
    <w:rsid w:val="00B5486B"/>
    <w:rsid w:val="00B57B71"/>
    <w:rsid w:val="00B607A4"/>
    <w:rsid w:val="00B61202"/>
    <w:rsid w:val="00B61C2D"/>
    <w:rsid w:val="00B628D7"/>
    <w:rsid w:val="00B6571D"/>
    <w:rsid w:val="00B66C65"/>
    <w:rsid w:val="00B714B2"/>
    <w:rsid w:val="00B7543F"/>
    <w:rsid w:val="00B75DC9"/>
    <w:rsid w:val="00B83D2E"/>
    <w:rsid w:val="00B83EB7"/>
    <w:rsid w:val="00B84228"/>
    <w:rsid w:val="00B91B47"/>
    <w:rsid w:val="00B92D9F"/>
    <w:rsid w:val="00B9595F"/>
    <w:rsid w:val="00B968BC"/>
    <w:rsid w:val="00B975F9"/>
    <w:rsid w:val="00B976B0"/>
    <w:rsid w:val="00B97C75"/>
    <w:rsid w:val="00BA0DEE"/>
    <w:rsid w:val="00BA1BB7"/>
    <w:rsid w:val="00BA45B9"/>
    <w:rsid w:val="00BA4CFA"/>
    <w:rsid w:val="00BA50C1"/>
    <w:rsid w:val="00BA58C2"/>
    <w:rsid w:val="00BB2AF6"/>
    <w:rsid w:val="00BB36B8"/>
    <w:rsid w:val="00BB4271"/>
    <w:rsid w:val="00BB69DF"/>
    <w:rsid w:val="00BB6CB5"/>
    <w:rsid w:val="00BC0875"/>
    <w:rsid w:val="00BC08F9"/>
    <w:rsid w:val="00BC1CA8"/>
    <w:rsid w:val="00BC3032"/>
    <w:rsid w:val="00BC5004"/>
    <w:rsid w:val="00BC6C5F"/>
    <w:rsid w:val="00BD0964"/>
    <w:rsid w:val="00BD2FBF"/>
    <w:rsid w:val="00BD6D34"/>
    <w:rsid w:val="00BD701C"/>
    <w:rsid w:val="00BD7861"/>
    <w:rsid w:val="00BE41C3"/>
    <w:rsid w:val="00BF073A"/>
    <w:rsid w:val="00BF19DB"/>
    <w:rsid w:val="00BF3E57"/>
    <w:rsid w:val="00BF5CD1"/>
    <w:rsid w:val="00BF6946"/>
    <w:rsid w:val="00C00D14"/>
    <w:rsid w:val="00C03764"/>
    <w:rsid w:val="00C0394D"/>
    <w:rsid w:val="00C0475D"/>
    <w:rsid w:val="00C07C50"/>
    <w:rsid w:val="00C10AB6"/>
    <w:rsid w:val="00C131BE"/>
    <w:rsid w:val="00C1526A"/>
    <w:rsid w:val="00C16C78"/>
    <w:rsid w:val="00C221C5"/>
    <w:rsid w:val="00C236E2"/>
    <w:rsid w:val="00C23804"/>
    <w:rsid w:val="00C23D79"/>
    <w:rsid w:val="00C25693"/>
    <w:rsid w:val="00C275B9"/>
    <w:rsid w:val="00C306AD"/>
    <w:rsid w:val="00C31441"/>
    <w:rsid w:val="00C32079"/>
    <w:rsid w:val="00C334A4"/>
    <w:rsid w:val="00C356E7"/>
    <w:rsid w:val="00C37529"/>
    <w:rsid w:val="00C40CA2"/>
    <w:rsid w:val="00C41DC9"/>
    <w:rsid w:val="00C44A89"/>
    <w:rsid w:val="00C46172"/>
    <w:rsid w:val="00C56ABD"/>
    <w:rsid w:val="00C56EED"/>
    <w:rsid w:val="00C57B99"/>
    <w:rsid w:val="00C612AC"/>
    <w:rsid w:val="00C62687"/>
    <w:rsid w:val="00C636AC"/>
    <w:rsid w:val="00C64A25"/>
    <w:rsid w:val="00C64C30"/>
    <w:rsid w:val="00C65FFC"/>
    <w:rsid w:val="00C6735B"/>
    <w:rsid w:val="00C75282"/>
    <w:rsid w:val="00C76AF2"/>
    <w:rsid w:val="00C77CD3"/>
    <w:rsid w:val="00C805BE"/>
    <w:rsid w:val="00C81724"/>
    <w:rsid w:val="00C82BA1"/>
    <w:rsid w:val="00C900F4"/>
    <w:rsid w:val="00C94BD9"/>
    <w:rsid w:val="00C97BA5"/>
    <w:rsid w:val="00CA68C9"/>
    <w:rsid w:val="00CA795B"/>
    <w:rsid w:val="00CB363F"/>
    <w:rsid w:val="00CB49FB"/>
    <w:rsid w:val="00CB5898"/>
    <w:rsid w:val="00CB5C48"/>
    <w:rsid w:val="00CB6635"/>
    <w:rsid w:val="00CB6A43"/>
    <w:rsid w:val="00CB7587"/>
    <w:rsid w:val="00CC4438"/>
    <w:rsid w:val="00CC5B6E"/>
    <w:rsid w:val="00CC5B7B"/>
    <w:rsid w:val="00CD00EF"/>
    <w:rsid w:val="00CD26A7"/>
    <w:rsid w:val="00CD3B57"/>
    <w:rsid w:val="00CD459B"/>
    <w:rsid w:val="00CD7502"/>
    <w:rsid w:val="00CD7B64"/>
    <w:rsid w:val="00CE0739"/>
    <w:rsid w:val="00CE5BD2"/>
    <w:rsid w:val="00CF3876"/>
    <w:rsid w:val="00CF3CFF"/>
    <w:rsid w:val="00CF5257"/>
    <w:rsid w:val="00CF61A3"/>
    <w:rsid w:val="00CF6879"/>
    <w:rsid w:val="00D01187"/>
    <w:rsid w:val="00D019BA"/>
    <w:rsid w:val="00D03C70"/>
    <w:rsid w:val="00D044BE"/>
    <w:rsid w:val="00D11823"/>
    <w:rsid w:val="00D1208A"/>
    <w:rsid w:val="00D123C8"/>
    <w:rsid w:val="00D214E8"/>
    <w:rsid w:val="00D225B0"/>
    <w:rsid w:val="00D24E97"/>
    <w:rsid w:val="00D27B0A"/>
    <w:rsid w:val="00D3271B"/>
    <w:rsid w:val="00D32F8C"/>
    <w:rsid w:val="00D35370"/>
    <w:rsid w:val="00D37A2E"/>
    <w:rsid w:val="00D40B51"/>
    <w:rsid w:val="00D42AEB"/>
    <w:rsid w:val="00D44492"/>
    <w:rsid w:val="00D516B5"/>
    <w:rsid w:val="00D51B49"/>
    <w:rsid w:val="00D53B76"/>
    <w:rsid w:val="00D646EC"/>
    <w:rsid w:val="00D65495"/>
    <w:rsid w:val="00D663A6"/>
    <w:rsid w:val="00D70162"/>
    <w:rsid w:val="00D7285E"/>
    <w:rsid w:val="00D7559F"/>
    <w:rsid w:val="00D755FB"/>
    <w:rsid w:val="00D80CD8"/>
    <w:rsid w:val="00D835F2"/>
    <w:rsid w:val="00D84956"/>
    <w:rsid w:val="00D84E53"/>
    <w:rsid w:val="00D85EA2"/>
    <w:rsid w:val="00D87E07"/>
    <w:rsid w:val="00D9274B"/>
    <w:rsid w:val="00D96FCA"/>
    <w:rsid w:val="00DA0B11"/>
    <w:rsid w:val="00DA1C0A"/>
    <w:rsid w:val="00DA6651"/>
    <w:rsid w:val="00DA67B5"/>
    <w:rsid w:val="00DB0677"/>
    <w:rsid w:val="00DB3FB0"/>
    <w:rsid w:val="00DC03E1"/>
    <w:rsid w:val="00DC0592"/>
    <w:rsid w:val="00DC0A9D"/>
    <w:rsid w:val="00DC3D89"/>
    <w:rsid w:val="00DC6683"/>
    <w:rsid w:val="00DC7E4C"/>
    <w:rsid w:val="00DD00CF"/>
    <w:rsid w:val="00DD4D16"/>
    <w:rsid w:val="00DD523F"/>
    <w:rsid w:val="00DD5529"/>
    <w:rsid w:val="00DD7767"/>
    <w:rsid w:val="00DE240A"/>
    <w:rsid w:val="00DE6347"/>
    <w:rsid w:val="00DE6F11"/>
    <w:rsid w:val="00DE78BF"/>
    <w:rsid w:val="00DF205B"/>
    <w:rsid w:val="00DF3B39"/>
    <w:rsid w:val="00DF7D25"/>
    <w:rsid w:val="00DF7E87"/>
    <w:rsid w:val="00E005C8"/>
    <w:rsid w:val="00E010B1"/>
    <w:rsid w:val="00E02BF4"/>
    <w:rsid w:val="00E02D71"/>
    <w:rsid w:val="00E06808"/>
    <w:rsid w:val="00E1237A"/>
    <w:rsid w:val="00E13057"/>
    <w:rsid w:val="00E15EE6"/>
    <w:rsid w:val="00E171C8"/>
    <w:rsid w:val="00E21C3A"/>
    <w:rsid w:val="00E230F9"/>
    <w:rsid w:val="00E25811"/>
    <w:rsid w:val="00E27ABB"/>
    <w:rsid w:val="00E30B43"/>
    <w:rsid w:val="00E314FC"/>
    <w:rsid w:val="00E37839"/>
    <w:rsid w:val="00E37F00"/>
    <w:rsid w:val="00E40104"/>
    <w:rsid w:val="00E4144E"/>
    <w:rsid w:val="00E41A43"/>
    <w:rsid w:val="00E42E86"/>
    <w:rsid w:val="00E42F00"/>
    <w:rsid w:val="00E455D8"/>
    <w:rsid w:val="00E45A3E"/>
    <w:rsid w:val="00E465D8"/>
    <w:rsid w:val="00E53DE0"/>
    <w:rsid w:val="00E542A0"/>
    <w:rsid w:val="00E57D6C"/>
    <w:rsid w:val="00E61479"/>
    <w:rsid w:val="00E63444"/>
    <w:rsid w:val="00E67EDC"/>
    <w:rsid w:val="00E702C4"/>
    <w:rsid w:val="00E70ABD"/>
    <w:rsid w:val="00E711A4"/>
    <w:rsid w:val="00E716A0"/>
    <w:rsid w:val="00E72689"/>
    <w:rsid w:val="00E73581"/>
    <w:rsid w:val="00E736CC"/>
    <w:rsid w:val="00E8281A"/>
    <w:rsid w:val="00E8314D"/>
    <w:rsid w:val="00E83884"/>
    <w:rsid w:val="00E83D0E"/>
    <w:rsid w:val="00E84844"/>
    <w:rsid w:val="00E85572"/>
    <w:rsid w:val="00E85898"/>
    <w:rsid w:val="00E95CC1"/>
    <w:rsid w:val="00E972B2"/>
    <w:rsid w:val="00E97A45"/>
    <w:rsid w:val="00EA014B"/>
    <w:rsid w:val="00EA1C41"/>
    <w:rsid w:val="00EA4D38"/>
    <w:rsid w:val="00EB1100"/>
    <w:rsid w:val="00EB2363"/>
    <w:rsid w:val="00EB6412"/>
    <w:rsid w:val="00EC3141"/>
    <w:rsid w:val="00EC7865"/>
    <w:rsid w:val="00ED1F02"/>
    <w:rsid w:val="00ED379C"/>
    <w:rsid w:val="00EE0F36"/>
    <w:rsid w:val="00EE1B6C"/>
    <w:rsid w:val="00EE1D3E"/>
    <w:rsid w:val="00EE3AB1"/>
    <w:rsid w:val="00EE4BA8"/>
    <w:rsid w:val="00EE50D3"/>
    <w:rsid w:val="00EF10AE"/>
    <w:rsid w:val="00EF36E7"/>
    <w:rsid w:val="00EF5847"/>
    <w:rsid w:val="00EF6ED5"/>
    <w:rsid w:val="00F0345F"/>
    <w:rsid w:val="00F04B36"/>
    <w:rsid w:val="00F0633A"/>
    <w:rsid w:val="00F10380"/>
    <w:rsid w:val="00F1054D"/>
    <w:rsid w:val="00F14F47"/>
    <w:rsid w:val="00F241A6"/>
    <w:rsid w:val="00F259F1"/>
    <w:rsid w:val="00F32A7E"/>
    <w:rsid w:val="00F3367A"/>
    <w:rsid w:val="00F35801"/>
    <w:rsid w:val="00F35B78"/>
    <w:rsid w:val="00F35E3E"/>
    <w:rsid w:val="00F40479"/>
    <w:rsid w:val="00F45D5C"/>
    <w:rsid w:val="00F5622C"/>
    <w:rsid w:val="00F5737F"/>
    <w:rsid w:val="00F573A9"/>
    <w:rsid w:val="00F60897"/>
    <w:rsid w:val="00F6628E"/>
    <w:rsid w:val="00F66D4B"/>
    <w:rsid w:val="00F710BB"/>
    <w:rsid w:val="00F74795"/>
    <w:rsid w:val="00F81EB0"/>
    <w:rsid w:val="00F835CA"/>
    <w:rsid w:val="00F8585F"/>
    <w:rsid w:val="00F86D9C"/>
    <w:rsid w:val="00F86F86"/>
    <w:rsid w:val="00F9001C"/>
    <w:rsid w:val="00F91E88"/>
    <w:rsid w:val="00F91F0C"/>
    <w:rsid w:val="00F963F3"/>
    <w:rsid w:val="00F97644"/>
    <w:rsid w:val="00FA16B7"/>
    <w:rsid w:val="00FA37FA"/>
    <w:rsid w:val="00FA50A2"/>
    <w:rsid w:val="00FA52FA"/>
    <w:rsid w:val="00FA6429"/>
    <w:rsid w:val="00FB3B45"/>
    <w:rsid w:val="00FB4C7F"/>
    <w:rsid w:val="00FB4E4C"/>
    <w:rsid w:val="00FB667D"/>
    <w:rsid w:val="00FB6918"/>
    <w:rsid w:val="00FB6EF0"/>
    <w:rsid w:val="00FC16BF"/>
    <w:rsid w:val="00FC3624"/>
    <w:rsid w:val="00FC6F11"/>
    <w:rsid w:val="00FC7460"/>
    <w:rsid w:val="00FD083D"/>
    <w:rsid w:val="00FD3375"/>
    <w:rsid w:val="00FD5026"/>
    <w:rsid w:val="00FE0FE5"/>
    <w:rsid w:val="00FE3733"/>
    <w:rsid w:val="00FE6B80"/>
    <w:rsid w:val="00FF0F26"/>
    <w:rsid w:val="00FF137F"/>
    <w:rsid w:val="00FF1A73"/>
    <w:rsid w:val="00FF434B"/>
    <w:rsid w:val="00FF472F"/>
    <w:rsid w:val="00FF521E"/>
    <w:rsid w:val="00FF67C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52F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2A6EB9"/>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724CC"/>
    <w:pPr>
      <w:tabs>
        <w:tab w:val="center" w:pos="4252"/>
        <w:tab w:val="right" w:pos="8504"/>
      </w:tabs>
    </w:pPr>
  </w:style>
  <w:style w:type="paragraph" w:styleId="Piedepgina">
    <w:name w:val="footer"/>
    <w:basedOn w:val="Normal"/>
    <w:rsid w:val="001724CC"/>
    <w:pPr>
      <w:tabs>
        <w:tab w:val="center" w:pos="4252"/>
        <w:tab w:val="right" w:pos="8504"/>
      </w:tabs>
    </w:pPr>
  </w:style>
  <w:style w:type="paragraph" w:styleId="Textodeglobo">
    <w:name w:val="Balloon Text"/>
    <w:basedOn w:val="Normal"/>
    <w:semiHidden/>
    <w:rsid w:val="00433F4A"/>
    <w:rPr>
      <w:rFonts w:ascii="Tahoma" w:hAnsi="Tahoma" w:cs="Tahoma"/>
      <w:sz w:val="16"/>
      <w:szCs w:val="16"/>
    </w:rPr>
  </w:style>
  <w:style w:type="character" w:styleId="Hipervnculo">
    <w:name w:val="Hyperlink"/>
    <w:rsid w:val="00225EFC"/>
    <w:rPr>
      <w:color w:val="0000FF"/>
      <w:u w:val="single"/>
    </w:rPr>
  </w:style>
  <w:style w:type="paragraph" w:styleId="Prrafodelista">
    <w:name w:val="List Paragraph"/>
    <w:basedOn w:val="Normal"/>
    <w:uiPriority w:val="34"/>
    <w:qFormat/>
    <w:rsid w:val="00E63444"/>
    <w:pPr>
      <w:ind w:left="708"/>
    </w:pPr>
  </w:style>
  <w:style w:type="paragraph" w:styleId="NormalWeb">
    <w:name w:val="Normal (Web)"/>
    <w:basedOn w:val="Normal"/>
    <w:uiPriority w:val="99"/>
    <w:unhideWhenUsed/>
    <w:rsid w:val="00433AEE"/>
    <w:pPr>
      <w:spacing w:before="100" w:beforeAutospacing="1" w:after="100" w:afterAutospacing="1"/>
    </w:pPr>
    <w:rPr>
      <w:lang w:val="es-AR" w:eastAsia="es-A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2A6EB9"/>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724CC"/>
    <w:pPr>
      <w:tabs>
        <w:tab w:val="center" w:pos="4252"/>
        <w:tab w:val="right" w:pos="8504"/>
      </w:tabs>
    </w:pPr>
  </w:style>
  <w:style w:type="paragraph" w:styleId="Piedepgina">
    <w:name w:val="footer"/>
    <w:basedOn w:val="Normal"/>
    <w:rsid w:val="001724CC"/>
    <w:pPr>
      <w:tabs>
        <w:tab w:val="center" w:pos="4252"/>
        <w:tab w:val="right" w:pos="8504"/>
      </w:tabs>
    </w:pPr>
  </w:style>
  <w:style w:type="paragraph" w:styleId="Textodeglobo">
    <w:name w:val="Balloon Text"/>
    <w:basedOn w:val="Normal"/>
    <w:semiHidden/>
    <w:rsid w:val="00433F4A"/>
    <w:rPr>
      <w:rFonts w:ascii="Tahoma" w:hAnsi="Tahoma" w:cs="Tahoma"/>
      <w:sz w:val="16"/>
      <w:szCs w:val="16"/>
    </w:rPr>
  </w:style>
  <w:style w:type="character" w:styleId="Hipervnculo">
    <w:name w:val="Hyperlink"/>
    <w:rsid w:val="00225EFC"/>
    <w:rPr>
      <w:color w:val="0000FF"/>
      <w:u w:val="single"/>
    </w:rPr>
  </w:style>
  <w:style w:type="paragraph" w:styleId="Prrafodelista">
    <w:name w:val="List Paragraph"/>
    <w:basedOn w:val="Normal"/>
    <w:uiPriority w:val="34"/>
    <w:qFormat/>
    <w:rsid w:val="00E63444"/>
    <w:pPr>
      <w:ind w:left="708"/>
    </w:pPr>
  </w:style>
  <w:style w:type="paragraph" w:styleId="NormalWeb">
    <w:name w:val="Normal (Web)"/>
    <w:basedOn w:val="Normal"/>
    <w:uiPriority w:val="99"/>
    <w:unhideWhenUsed/>
    <w:rsid w:val="00433AEE"/>
    <w:pPr>
      <w:spacing w:before="100" w:beforeAutospacing="1" w:after="100" w:afterAutospacing="1"/>
    </w:pPr>
    <w:rPr>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14882">
      <w:bodyDiv w:val="1"/>
      <w:marLeft w:val="0"/>
      <w:marRight w:val="0"/>
      <w:marTop w:val="0"/>
      <w:marBottom w:val="0"/>
      <w:divBdr>
        <w:top w:val="none" w:sz="0" w:space="0" w:color="auto"/>
        <w:left w:val="none" w:sz="0" w:space="0" w:color="auto"/>
        <w:bottom w:val="none" w:sz="0" w:space="0" w:color="auto"/>
        <w:right w:val="none" w:sz="0" w:space="0" w:color="auto"/>
      </w:divBdr>
      <w:divsChild>
        <w:div w:id="1232544865">
          <w:marLeft w:val="0"/>
          <w:marRight w:val="0"/>
          <w:marTop w:val="100"/>
          <w:marBottom w:val="100"/>
          <w:divBdr>
            <w:top w:val="none" w:sz="0" w:space="0" w:color="auto"/>
            <w:left w:val="none" w:sz="0" w:space="0" w:color="auto"/>
            <w:bottom w:val="none" w:sz="0" w:space="0" w:color="auto"/>
            <w:right w:val="none" w:sz="0" w:space="0" w:color="auto"/>
          </w:divBdr>
          <w:divsChild>
            <w:div w:id="902369143">
              <w:marLeft w:val="0"/>
              <w:marRight w:val="0"/>
              <w:marTop w:val="0"/>
              <w:marBottom w:val="0"/>
              <w:divBdr>
                <w:top w:val="single" w:sz="6" w:space="0" w:color="3162A6"/>
                <w:left w:val="single" w:sz="2" w:space="0" w:color="auto"/>
                <w:bottom w:val="single" w:sz="6" w:space="0" w:color="C1C1C1"/>
                <w:right w:val="single" w:sz="2" w:space="0" w:color="auto"/>
              </w:divBdr>
              <w:divsChild>
                <w:div w:id="2073497666">
                  <w:marLeft w:val="0"/>
                  <w:marRight w:val="0"/>
                  <w:marTop w:val="0"/>
                  <w:marBottom w:val="0"/>
                  <w:divBdr>
                    <w:top w:val="none" w:sz="0" w:space="0" w:color="auto"/>
                    <w:left w:val="none" w:sz="0" w:space="0" w:color="auto"/>
                    <w:bottom w:val="none" w:sz="0" w:space="0" w:color="auto"/>
                    <w:right w:val="none" w:sz="0" w:space="0" w:color="auto"/>
                  </w:divBdr>
                  <w:divsChild>
                    <w:div w:id="866606283">
                      <w:marLeft w:val="0"/>
                      <w:marRight w:val="0"/>
                      <w:marTop w:val="0"/>
                      <w:marBottom w:val="0"/>
                      <w:divBdr>
                        <w:top w:val="none" w:sz="0" w:space="0" w:color="auto"/>
                        <w:left w:val="none" w:sz="0" w:space="0" w:color="auto"/>
                        <w:bottom w:val="none" w:sz="0" w:space="0" w:color="auto"/>
                        <w:right w:val="none" w:sz="0" w:space="0" w:color="auto"/>
                      </w:divBdr>
                      <w:divsChild>
                        <w:div w:id="8668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510142">
      <w:bodyDiv w:val="1"/>
      <w:marLeft w:val="0"/>
      <w:marRight w:val="0"/>
      <w:marTop w:val="0"/>
      <w:marBottom w:val="0"/>
      <w:divBdr>
        <w:top w:val="none" w:sz="0" w:space="0" w:color="auto"/>
        <w:left w:val="none" w:sz="0" w:space="0" w:color="auto"/>
        <w:bottom w:val="none" w:sz="0" w:space="0" w:color="auto"/>
        <w:right w:val="none" w:sz="0" w:space="0" w:color="auto"/>
      </w:divBdr>
    </w:div>
    <w:div w:id="966938189">
      <w:bodyDiv w:val="1"/>
      <w:marLeft w:val="0"/>
      <w:marRight w:val="0"/>
      <w:marTop w:val="0"/>
      <w:marBottom w:val="0"/>
      <w:divBdr>
        <w:top w:val="none" w:sz="0" w:space="0" w:color="auto"/>
        <w:left w:val="none" w:sz="0" w:space="0" w:color="auto"/>
        <w:bottom w:val="none" w:sz="0" w:space="0" w:color="auto"/>
        <w:right w:val="none" w:sz="0" w:space="0" w:color="auto"/>
      </w:divBdr>
    </w:div>
    <w:div w:id="1046830562">
      <w:bodyDiv w:val="1"/>
      <w:marLeft w:val="0"/>
      <w:marRight w:val="0"/>
      <w:marTop w:val="0"/>
      <w:marBottom w:val="0"/>
      <w:divBdr>
        <w:top w:val="none" w:sz="0" w:space="0" w:color="auto"/>
        <w:left w:val="none" w:sz="0" w:space="0" w:color="auto"/>
        <w:bottom w:val="none" w:sz="0" w:space="0" w:color="auto"/>
        <w:right w:val="none" w:sz="0" w:space="0" w:color="auto"/>
      </w:divBdr>
    </w:div>
    <w:div w:id="1183131596">
      <w:bodyDiv w:val="1"/>
      <w:marLeft w:val="0"/>
      <w:marRight w:val="0"/>
      <w:marTop w:val="0"/>
      <w:marBottom w:val="0"/>
      <w:divBdr>
        <w:top w:val="none" w:sz="0" w:space="0" w:color="auto"/>
        <w:left w:val="none" w:sz="0" w:space="0" w:color="auto"/>
        <w:bottom w:val="none" w:sz="0" w:space="0" w:color="auto"/>
        <w:right w:val="none" w:sz="0" w:space="0" w:color="auto"/>
      </w:divBdr>
    </w:div>
    <w:div w:id="1353923057">
      <w:bodyDiv w:val="1"/>
      <w:marLeft w:val="0"/>
      <w:marRight w:val="0"/>
      <w:marTop w:val="0"/>
      <w:marBottom w:val="0"/>
      <w:divBdr>
        <w:top w:val="none" w:sz="0" w:space="0" w:color="auto"/>
        <w:left w:val="none" w:sz="0" w:space="0" w:color="auto"/>
        <w:bottom w:val="none" w:sz="0" w:space="0" w:color="auto"/>
        <w:right w:val="none" w:sz="0" w:space="0" w:color="auto"/>
      </w:divBdr>
    </w:div>
    <w:div w:id="1365711662">
      <w:bodyDiv w:val="1"/>
      <w:marLeft w:val="0"/>
      <w:marRight w:val="0"/>
      <w:marTop w:val="0"/>
      <w:marBottom w:val="0"/>
      <w:divBdr>
        <w:top w:val="none" w:sz="0" w:space="0" w:color="auto"/>
        <w:left w:val="none" w:sz="0" w:space="0" w:color="auto"/>
        <w:bottom w:val="none" w:sz="0" w:space="0" w:color="auto"/>
        <w:right w:val="none" w:sz="0" w:space="0" w:color="auto"/>
      </w:divBdr>
    </w:div>
    <w:div w:id="1401368352">
      <w:bodyDiv w:val="1"/>
      <w:marLeft w:val="0"/>
      <w:marRight w:val="0"/>
      <w:marTop w:val="0"/>
      <w:marBottom w:val="0"/>
      <w:divBdr>
        <w:top w:val="none" w:sz="0" w:space="0" w:color="auto"/>
        <w:left w:val="none" w:sz="0" w:space="0" w:color="auto"/>
        <w:bottom w:val="none" w:sz="0" w:space="0" w:color="auto"/>
        <w:right w:val="none" w:sz="0" w:space="0" w:color="auto"/>
      </w:divBdr>
    </w:div>
    <w:div w:id="1693874709">
      <w:bodyDiv w:val="1"/>
      <w:marLeft w:val="0"/>
      <w:marRight w:val="0"/>
      <w:marTop w:val="0"/>
      <w:marBottom w:val="0"/>
      <w:divBdr>
        <w:top w:val="none" w:sz="0" w:space="0" w:color="auto"/>
        <w:left w:val="none" w:sz="0" w:space="0" w:color="auto"/>
        <w:bottom w:val="none" w:sz="0" w:space="0" w:color="auto"/>
        <w:right w:val="none" w:sz="0" w:space="0" w:color="auto"/>
      </w:divBdr>
    </w:div>
    <w:div w:id="1792282430">
      <w:bodyDiv w:val="1"/>
      <w:marLeft w:val="0"/>
      <w:marRight w:val="0"/>
      <w:marTop w:val="0"/>
      <w:marBottom w:val="0"/>
      <w:divBdr>
        <w:top w:val="none" w:sz="0" w:space="0" w:color="auto"/>
        <w:left w:val="none" w:sz="0" w:space="0" w:color="auto"/>
        <w:bottom w:val="none" w:sz="0" w:space="0" w:color="auto"/>
        <w:right w:val="none" w:sz="0" w:space="0" w:color="auto"/>
      </w:divBdr>
    </w:div>
    <w:div w:id="1943107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concejoceres@yahoo.com.ar" TargetMode="External"/><Relationship Id="rId2" Type="http://schemas.openxmlformats.org/officeDocument/2006/relationships/hyperlink" Target="http://www.concejodecer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1184</Words>
  <Characters>6514</Characters>
  <Application>Microsoft Macintosh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CERES, 16 de marzo de 2007</vt:lpstr>
    </vt:vector>
  </TitlesOfParts>
  <Company>Honorable Concejo Municipal de Ceres</Company>
  <LinksUpToDate>false</LinksUpToDate>
  <CharactersWithSpaces>7683</CharactersWithSpaces>
  <SharedDoc>false</SharedDoc>
  <HLinks>
    <vt:vector size="12" baseType="variant">
      <vt:variant>
        <vt:i4>2555966</vt:i4>
      </vt:variant>
      <vt:variant>
        <vt:i4>3</vt:i4>
      </vt:variant>
      <vt:variant>
        <vt:i4>0</vt:i4>
      </vt:variant>
      <vt:variant>
        <vt:i4>5</vt:i4>
      </vt:variant>
      <vt:variant>
        <vt:lpwstr>http://www.concejodeceres.com/</vt:lpwstr>
      </vt:variant>
      <vt:variant>
        <vt:lpwstr/>
      </vt:variant>
      <vt:variant>
        <vt:i4>3539039</vt:i4>
      </vt:variant>
      <vt:variant>
        <vt:i4>0</vt:i4>
      </vt:variant>
      <vt:variant>
        <vt:i4>0</vt:i4>
      </vt:variant>
      <vt:variant>
        <vt:i4>5</vt:i4>
      </vt:variant>
      <vt:variant>
        <vt:lpwstr>mailto:concejoceres@yahoo.com.ar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CERES, 16 de marzo de 2007</dc:title>
  <dc:subject/>
  <dc:creator>Honorable Concejo Municipal</dc:creator>
  <cp:keywords/>
  <dc:description/>
  <cp:lastModifiedBy>Diego Sebastian Maggio</cp:lastModifiedBy>
  <cp:revision>2</cp:revision>
  <cp:lastPrinted>2022-02-10T12:52:00Z</cp:lastPrinted>
  <dcterms:created xsi:type="dcterms:W3CDTF">2022-03-17T01:25:00Z</dcterms:created>
  <dcterms:modified xsi:type="dcterms:W3CDTF">2022-03-17T01:25:00Z</dcterms:modified>
</cp:coreProperties>
</file>