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1011F1C7" w:rsidR="00AC4169" w:rsidRPr="004F4C17" w:rsidRDefault="00645ECE" w:rsidP="00397D6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21</w:t>
      </w:r>
      <w:r w:rsidR="007F7E46">
        <w:rPr>
          <w:rFonts w:cstheme="minorHAnsi"/>
        </w:rPr>
        <w:t xml:space="preserve"> de dic</w:t>
      </w:r>
      <w:r w:rsidR="004F4C17" w:rsidRPr="004F4C17">
        <w:rPr>
          <w:rFonts w:cstheme="minorHAnsi"/>
        </w:rPr>
        <w:t>iem</w:t>
      </w:r>
      <w:r w:rsidR="00DA62A3" w:rsidRPr="004F4C17">
        <w:rPr>
          <w:rFonts w:cstheme="minorHAnsi"/>
        </w:rPr>
        <w:t>b</w:t>
      </w:r>
      <w:r w:rsidR="00BF5455" w:rsidRPr="004F4C17">
        <w:rPr>
          <w:rFonts w:cstheme="minorHAnsi"/>
        </w:rPr>
        <w:t>re</w:t>
      </w:r>
      <w:r w:rsidR="00AC4169" w:rsidRPr="004F4C17">
        <w:rPr>
          <w:rFonts w:cstheme="minorHAnsi"/>
        </w:rPr>
        <w:t xml:space="preserve"> de 2022.</w:t>
      </w:r>
    </w:p>
    <w:p w14:paraId="37C7A445" w14:textId="60E5EF33" w:rsidR="00DD3593" w:rsidRPr="00645ECE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645ECE">
        <w:rPr>
          <w:rFonts w:cstheme="minorHAnsi"/>
          <w:u w:val="single"/>
        </w:rPr>
        <w:t xml:space="preserve">ORDENANZA </w:t>
      </w:r>
      <w:r w:rsidR="00E8082E">
        <w:rPr>
          <w:rFonts w:cstheme="minorHAnsi"/>
          <w:u w:val="single"/>
        </w:rPr>
        <w:t>N°1807</w:t>
      </w:r>
      <w:r w:rsidR="00AC4169" w:rsidRPr="00645ECE">
        <w:rPr>
          <w:rFonts w:cstheme="minorHAnsi"/>
          <w:u w:val="single"/>
        </w:rPr>
        <w:t>/2022</w:t>
      </w:r>
    </w:p>
    <w:p w14:paraId="43203693" w14:textId="77777777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</w:rPr>
        <w:t>VISTO</w:t>
      </w:r>
      <w:r w:rsidRPr="00645ECE">
        <w:rPr>
          <w:rFonts w:cstheme="minorHAnsi"/>
          <w:bCs/>
        </w:rPr>
        <w:t>:</w:t>
      </w:r>
    </w:p>
    <w:p w14:paraId="45DA8FBA" w14:textId="65E011D1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E8082E">
        <w:rPr>
          <w:rFonts w:cstheme="minorHAnsi"/>
          <w:bCs/>
        </w:rPr>
        <w:t>El Consorcio Regional G.I.R.S.U. departamento San Cristóbal, y</w:t>
      </w:r>
    </w:p>
    <w:p w14:paraId="6CC8A2BE" w14:textId="77777777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CONSIDERANDO:</w:t>
      </w:r>
    </w:p>
    <w:p w14:paraId="057DBEB3" w14:textId="1D3F9AAF" w:rsidR="00645ECE" w:rsidRDefault="00645ECE" w:rsidP="00E8082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E8082E">
        <w:rPr>
          <w:rFonts w:cstheme="minorHAnsi"/>
          <w:bCs/>
        </w:rPr>
        <w:t xml:space="preserve">Que, mediante acta acuerdo de fecha 13 de diciembre de 2016, se llevó adelante, la conformación del </w:t>
      </w:r>
      <w:r w:rsidR="00E8082E">
        <w:rPr>
          <w:rFonts w:cstheme="minorHAnsi"/>
          <w:bCs/>
        </w:rPr>
        <w:t>Consorcio Regional G.I.R.S.U. departamento San Cristóbal</w:t>
      </w:r>
      <w:r w:rsidR="00E8082E">
        <w:rPr>
          <w:rFonts w:cstheme="minorHAnsi"/>
          <w:bCs/>
        </w:rPr>
        <w:t xml:space="preserve"> entre diferentes municipalidades y comunas.</w:t>
      </w:r>
    </w:p>
    <w:p w14:paraId="2C1DF9BA" w14:textId="27942DA8" w:rsidR="00E8082E" w:rsidRDefault="00E8082E" w:rsidP="00E8082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Que, mediante la ordenanza N°1482/17 de fecha 24 de julio de 2017, se aprobó la </w:t>
      </w:r>
      <w:r w:rsidR="00397D66">
        <w:rPr>
          <w:rFonts w:cstheme="minorHAnsi"/>
          <w:bCs/>
        </w:rPr>
        <w:t>incorporación</w:t>
      </w:r>
      <w:r>
        <w:rPr>
          <w:rFonts w:cstheme="minorHAnsi"/>
          <w:bCs/>
        </w:rPr>
        <w:t xml:space="preserve"> de la Municipalidad de Ceres a dicho consorcio.</w:t>
      </w:r>
    </w:p>
    <w:p w14:paraId="7B825F0A" w14:textId="2633D98D" w:rsidR="00E8082E" w:rsidRDefault="00E8082E" w:rsidP="00E8082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Que, al </w:t>
      </w:r>
      <w:r w:rsidR="00397D66">
        <w:rPr>
          <w:rFonts w:cstheme="minorHAnsi"/>
          <w:bCs/>
        </w:rPr>
        <w:t>día</w:t>
      </w:r>
      <w:r>
        <w:rPr>
          <w:rFonts w:cstheme="minorHAnsi"/>
          <w:bCs/>
        </w:rPr>
        <w:t xml:space="preserve"> de la fecha el organismo no se encuentra en funcionamiento, en particular no se dio cumplimiento a los objetivos (Art 5) y a la conformación de los órganos (Art 7), todo lo cual se encuentra establecido en el estatuto del Consorcio para la gestión integral de residuos </w:t>
      </w:r>
      <w:r w:rsidR="00397D66">
        <w:rPr>
          <w:rFonts w:cstheme="minorHAnsi"/>
          <w:bCs/>
        </w:rPr>
        <w:t>sólidos</w:t>
      </w:r>
      <w:r>
        <w:rPr>
          <w:rFonts w:cstheme="minorHAnsi"/>
          <w:bCs/>
        </w:rPr>
        <w:t xml:space="preserve"> urbanos del Departamento San </w:t>
      </w:r>
      <w:r w:rsidR="00397D66">
        <w:rPr>
          <w:rFonts w:cstheme="minorHAnsi"/>
          <w:bCs/>
        </w:rPr>
        <w:t>Cristóbal</w:t>
      </w:r>
      <w:r>
        <w:rPr>
          <w:rFonts w:cstheme="minorHAnsi"/>
          <w:bCs/>
        </w:rPr>
        <w:t>, aprobado mediante ordenanza N°1511/2018, de fecha 11 de enero de 2018.</w:t>
      </w:r>
    </w:p>
    <w:p w14:paraId="28277278" w14:textId="2BAF61EA" w:rsidR="00E8082E" w:rsidRDefault="00E8082E" w:rsidP="00E8082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las actuales autoridades provinciales consideran que por las distancias existentes entre las localidades que conforman el Consorcio es inviable la ejecución de un proyecto de relleno sanitario beneficioso para todas.</w:t>
      </w:r>
    </w:p>
    <w:p w14:paraId="024C0F80" w14:textId="101F12D9" w:rsidR="00E8082E" w:rsidRDefault="00E8082E" w:rsidP="00E8082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Que, por tal motivo, sugieren la conformación de un consorcio de menor escala, donde las localidades que lo compongan tengan una distancia inferior a 40 </w:t>
      </w:r>
      <w:r w:rsidR="00397D66">
        <w:rPr>
          <w:rFonts w:cstheme="minorHAnsi"/>
          <w:bCs/>
        </w:rPr>
        <w:t>kilómetros</w:t>
      </w:r>
      <w:r>
        <w:rPr>
          <w:rFonts w:cstheme="minorHAnsi"/>
          <w:bCs/>
        </w:rPr>
        <w:t>.</w:t>
      </w:r>
    </w:p>
    <w:p w14:paraId="188DBE2D" w14:textId="2343574A" w:rsidR="00E8082E" w:rsidRDefault="00E8082E" w:rsidP="00E8082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la situación actual del centro de disposición final requiere acciones inmediatas para su saneamiento</w:t>
      </w:r>
      <w:r w:rsidR="00397D66">
        <w:rPr>
          <w:rFonts w:cstheme="minorHAnsi"/>
          <w:bCs/>
        </w:rPr>
        <w:t>.</w:t>
      </w:r>
    </w:p>
    <w:p w14:paraId="697886ED" w14:textId="24DC22EC" w:rsidR="00397D66" w:rsidRPr="00645ECE" w:rsidRDefault="00397D66" w:rsidP="00E8082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dicho proceder requiere una gran inversión en recursos, imposibles de afrontar con fondos del gobierno municipal, razón por la cual resulta fundamental contar con financiamiento provincial, nacional y/o internacional.</w:t>
      </w:r>
    </w:p>
    <w:p w14:paraId="701BB531" w14:textId="77777777" w:rsidR="00645ECE" w:rsidRPr="00645ECE" w:rsidRDefault="00645ECE" w:rsidP="00645ECE">
      <w:pPr>
        <w:spacing w:after="120" w:line="240" w:lineRule="auto"/>
        <w:rPr>
          <w:rFonts w:cstheme="minorHAnsi"/>
          <w:bCs/>
        </w:rPr>
      </w:pPr>
      <w:r w:rsidRPr="00645ECE">
        <w:rPr>
          <w:rFonts w:cstheme="minorHAnsi"/>
          <w:bCs/>
        </w:rPr>
        <w:t>POR LO QUE:</w:t>
      </w:r>
    </w:p>
    <w:p w14:paraId="165030E9" w14:textId="7238195C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645ECE">
        <w:rPr>
          <w:rFonts w:cstheme="minorHAnsi"/>
          <w:bCs/>
        </w:rPr>
        <w:t>El HONORABLE CONCEJO MUNICIPAL DE CERES, conforme a las facultades que le otorga la Ley 2756 y sus modificatorias, sanciona la siguiente:</w:t>
      </w:r>
    </w:p>
    <w:p w14:paraId="3B6EB8E9" w14:textId="77777777" w:rsidR="00645ECE" w:rsidRPr="00645ECE" w:rsidRDefault="00645ECE" w:rsidP="00645ECE">
      <w:pPr>
        <w:spacing w:after="120" w:line="240" w:lineRule="auto"/>
        <w:jc w:val="center"/>
        <w:rPr>
          <w:rFonts w:cstheme="minorHAnsi"/>
          <w:bCs/>
        </w:rPr>
      </w:pPr>
      <w:r w:rsidRPr="00645ECE">
        <w:rPr>
          <w:rFonts w:cstheme="minorHAnsi"/>
          <w:bCs/>
        </w:rPr>
        <w:t>O R D E N A N Z A</w:t>
      </w:r>
    </w:p>
    <w:p w14:paraId="21B88C14" w14:textId="7B0C3526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Artículo 1°</w:t>
      </w:r>
      <w:r w:rsidR="00397D66">
        <w:rPr>
          <w:rFonts w:cstheme="minorHAnsi"/>
          <w:bCs/>
        </w:rPr>
        <w:t>) Deróguese los artículos 2° y 3° de la Ordenanza Municipal N°1482/2017</w:t>
      </w:r>
    </w:p>
    <w:p w14:paraId="7196602D" w14:textId="4BDF4C89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Artículo 2</w:t>
      </w:r>
      <w:r w:rsidR="00397D66">
        <w:rPr>
          <w:rFonts w:cstheme="minorHAnsi"/>
          <w:bCs/>
        </w:rPr>
        <w:t>°) Deróguese la Ordenanza Municipal N°1511/2018.</w:t>
      </w:r>
    </w:p>
    <w:p w14:paraId="669B6A8C" w14:textId="24945D04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645ECE">
        <w:rPr>
          <w:rFonts w:cstheme="minorHAnsi"/>
        </w:rPr>
        <w:t>A</w:t>
      </w:r>
      <w:r w:rsidR="00397D66">
        <w:rPr>
          <w:rFonts w:cstheme="minorHAnsi"/>
        </w:rPr>
        <w:t>rtículo 3</w:t>
      </w:r>
      <w:r w:rsidRPr="00645ECE">
        <w:rPr>
          <w:rFonts w:cstheme="minorHAnsi"/>
        </w:rPr>
        <w:t>°) Elévese al Departamento</w:t>
      </w:r>
      <w:r w:rsidRPr="00E369A7">
        <w:rPr>
          <w:rFonts w:cstheme="minorHAnsi"/>
        </w:rPr>
        <w:t xml:space="preserve"> Ejecutivo Municipal de Ceres, a sus efectos.  Comuníquese, publíquese y oportunamente archívese.</w:t>
      </w:r>
    </w:p>
    <w:p w14:paraId="078CC156" w14:textId="5A351D1E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lastRenderedPageBreak/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645ECE">
        <w:rPr>
          <w:rFonts w:cstheme="minorHAnsi"/>
        </w:rPr>
        <w:t>Ceres, el día 19</w:t>
      </w:r>
      <w:r w:rsidR="0001540C">
        <w:rPr>
          <w:rFonts w:cstheme="minorHAnsi"/>
        </w:rPr>
        <w:t xml:space="preserve"> del mes de dic</w:t>
      </w:r>
      <w:r w:rsidR="004F4C17">
        <w:rPr>
          <w:rFonts w:cstheme="minorHAnsi"/>
        </w:rPr>
        <w:t>iem</w:t>
      </w:r>
      <w:r w:rsidR="009444B5" w:rsidRPr="004F4C17">
        <w:rPr>
          <w:rFonts w:cstheme="minorHAnsi"/>
        </w:rPr>
        <w:t>bre</w:t>
      </w:r>
      <w:r w:rsidRPr="004F4C17">
        <w:rPr>
          <w:rFonts w:cstheme="minorHAnsi"/>
        </w:rPr>
        <w:t xml:space="preserve"> de 2022.-</w:t>
      </w:r>
      <w:bookmarkStart w:id="0" w:name="_GoBack"/>
      <w:bookmarkEnd w:id="0"/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9D66" w14:textId="77777777" w:rsidR="006D26CD" w:rsidRDefault="006D26CD" w:rsidP="008327C8">
      <w:pPr>
        <w:spacing w:after="0" w:line="240" w:lineRule="auto"/>
      </w:pPr>
      <w:r>
        <w:separator/>
      </w:r>
    </w:p>
  </w:endnote>
  <w:endnote w:type="continuationSeparator" w:id="0">
    <w:p w14:paraId="0A149D99" w14:textId="77777777" w:rsidR="006D26CD" w:rsidRDefault="006D26CD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71CD5" w14:textId="77777777" w:rsidR="006D26CD" w:rsidRDefault="006D26CD" w:rsidP="008327C8">
      <w:pPr>
        <w:spacing w:after="0" w:line="240" w:lineRule="auto"/>
      </w:pPr>
      <w:r>
        <w:separator/>
      </w:r>
    </w:p>
  </w:footnote>
  <w:footnote w:type="continuationSeparator" w:id="0">
    <w:p w14:paraId="07453A2B" w14:textId="77777777" w:rsidR="006D26CD" w:rsidRDefault="006D26CD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28"/>
  </w:num>
  <w:num w:numId="7">
    <w:abstractNumId w:val="13"/>
  </w:num>
  <w:num w:numId="8">
    <w:abstractNumId w:val="23"/>
  </w:num>
  <w:num w:numId="9">
    <w:abstractNumId w:val="24"/>
  </w:num>
  <w:num w:numId="10">
    <w:abstractNumId w:val="29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0"/>
  </w:num>
  <w:num w:numId="20">
    <w:abstractNumId w:val="22"/>
  </w:num>
  <w:num w:numId="21">
    <w:abstractNumId w:val="5"/>
  </w:num>
  <w:num w:numId="22">
    <w:abstractNumId w:val="18"/>
  </w:num>
  <w:num w:numId="23">
    <w:abstractNumId w:val="9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1540C"/>
    <w:rsid w:val="0003314F"/>
    <w:rsid w:val="0004184C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4714F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AC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40016"/>
    <w:rsid w:val="00564C9B"/>
    <w:rsid w:val="005711EB"/>
    <w:rsid w:val="00572402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26CD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6376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9C5"/>
    <w:rsid w:val="008B6504"/>
    <w:rsid w:val="008C440C"/>
    <w:rsid w:val="008C56BB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AF193E"/>
    <w:rsid w:val="00B02D46"/>
    <w:rsid w:val="00B06F56"/>
    <w:rsid w:val="00B12371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889"/>
    <w:rsid w:val="00E8082E"/>
    <w:rsid w:val="00E83627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5B5"/>
    <w:rsid w:val="00ED3B42"/>
    <w:rsid w:val="00ED7198"/>
    <w:rsid w:val="00EF391A"/>
    <w:rsid w:val="00EF772B"/>
    <w:rsid w:val="00F02048"/>
    <w:rsid w:val="00F04A20"/>
    <w:rsid w:val="00F05E51"/>
    <w:rsid w:val="00F10803"/>
    <w:rsid w:val="00F12037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771F-4A9A-4905-90BD-EE47D51C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2022-12-21T13:28:00Z</cp:lastPrinted>
  <dcterms:created xsi:type="dcterms:W3CDTF">2022-12-21T13:13:00Z</dcterms:created>
  <dcterms:modified xsi:type="dcterms:W3CDTF">2022-12-21T13:28:00Z</dcterms:modified>
</cp:coreProperties>
</file>