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0F0FB199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922922">
        <w:rPr>
          <w:rFonts w:cstheme="minorHAnsi"/>
          <w:u w:val="single"/>
        </w:rPr>
        <w:t>N°1814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0CF7C8E8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B6392">
        <w:rPr>
          <w:rFonts w:cstheme="minorHAnsi"/>
          <w:bCs/>
        </w:rPr>
        <w:t xml:space="preserve">La tramitación iniciada para la construcción de 1 vivienda en </w:t>
      </w:r>
      <w:r w:rsidR="00E90D26">
        <w:rPr>
          <w:rFonts w:cstheme="minorHAnsi"/>
          <w:bCs/>
        </w:rPr>
        <w:t>Lote Propiedad de la familia de</w:t>
      </w:r>
      <w:r w:rsidR="00922922">
        <w:rPr>
          <w:rFonts w:cstheme="minorHAnsi"/>
          <w:bCs/>
        </w:rPr>
        <w:t>l</w:t>
      </w:r>
      <w:r w:rsidR="00EB6392">
        <w:rPr>
          <w:rFonts w:cstheme="minorHAnsi"/>
          <w:bCs/>
        </w:rPr>
        <w:t xml:space="preserve"> Sr. </w:t>
      </w:r>
      <w:r w:rsidR="00922922">
        <w:rPr>
          <w:rFonts w:cstheme="minorHAnsi"/>
          <w:bCs/>
        </w:rPr>
        <w:t>Gonzáles Américo Secundino, DNI 16.416.636</w:t>
      </w:r>
      <w:bookmarkStart w:id="0" w:name="_GoBack"/>
      <w:bookmarkEnd w:id="0"/>
      <w:r w:rsidR="00EB6392">
        <w:rPr>
          <w:rFonts w:cstheme="minorHAnsi"/>
          <w:bCs/>
        </w:rPr>
        <w:t xml:space="preserve">, en el marco del Acuerdo N°024 del Departamento San Cristóbal, </w:t>
      </w:r>
      <w:r w:rsidR="00EB6392">
        <w:rPr>
          <w:rFonts w:cstheme="minorHAnsi"/>
          <w:bCs/>
        </w:rPr>
        <w:t>por el cual se acuerda la construcción de cinco (5) viviendas dentro de la operatoria “SUBPROGRAMA DE EJECUCION DE VIVIENDAS INDIVIDUALES EN LOTE PROPIO”, de dicha repartición provincial,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201FB2CE" w14:textId="606C1D1E" w:rsidR="005371C0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es necesario contar, previo a la aprobación del trámite, con la presentación de Estudio de Suelo del terreno afectado a la construcción de la vivienda.</w:t>
      </w:r>
    </w:p>
    <w:p w14:paraId="2EA5F2E6" w14:textId="4D9367A4" w:rsidR="00EB6392" w:rsidRPr="00645ECE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según informes técnicos y referencias de construcciones aledañas, los terrenos afectados a la obra no presentan inconvenientes que impliquen la previsión de fundaciones especiales.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11B35D65" w:rsidR="00645ECE" w:rsidRDefault="00F33959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ARTÍCULO</w:t>
      </w:r>
      <w:r w:rsidR="00645ECE" w:rsidRPr="00645ECE">
        <w:rPr>
          <w:rFonts w:cstheme="minorHAnsi"/>
          <w:bCs/>
        </w:rPr>
        <w:t xml:space="preserve"> 1°</w:t>
      </w:r>
      <w:r w:rsidR="00397D66">
        <w:rPr>
          <w:rFonts w:cstheme="minorHAnsi"/>
          <w:bCs/>
        </w:rPr>
        <w:t xml:space="preserve">) </w:t>
      </w:r>
      <w:r w:rsidR="00EB6392">
        <w:rPr>
          <w:rFonts w:cstheme="minorHAnsi"/>
          <w:bCs/>
        </w:rPr>
        <w:t>Asumir la responsabilidad y los eventuales costos que fueran originados por los rubros Movimientos de Suelos y Fundaciones no previstos en el presupuesto, en el terreno destinado a la mencionada obra a raíz de la construcción de las viviendas.</w:t>
      </w:r>
    </w:p>
    <w:p w14:paraId="669B6A8C" w14:textId="2F64B389" w:rsidR="00E369A7" w:rsidRPr="00E369A7" w:rsidRDefault="00EB6392" w:rsidP="00E369A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E369A7" w:rsidRPr="00645ECE">
        <w:rPr>
          <w:rFonts w:cstheme="minorHAnsi"/>
        </w:rPr>
        <w:t>°) Elévese al Departamento</w:t>
      </w:r>
      <w:r w:rsidR="00E369A7"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BE84" w14:textId="77777777" w:rsidR="00846AD9" w:rsidRDefault="00846AD9" w:rsidP="008327C8">
      <w:pPr>
        <w:spacing w:after="0" w:line="240" w:lineRule="auto"/>
      </w:pPr>
      <w:r>
        <w:separator/>
      </w:r>
    </w:p>
  </w:endnote>
  <w:endnote w:type="continuationSeparator" w:id="0">
    <w:p w14:paraId="6C00F3FC" w14:textId="77777777" w:rsidR="00846AD9" w:rsidRDefault="00846AD9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C14C" w14:textId="77777777" w:rsidR="00846AD9" w:rsidRDefault="00846AD9" w:rsidP="008327C8">
      <w:pPr>
        <w:spacing w:after="0" w:line="240" w:lineRule="auto"/>
      </w:pPr>
      <w:r>
        <w:separator/>
      </w:r>
    </w:p>
  </w:footnote>
  <w:footnote w:type="continuationSeparator" w:id="0">
    <w:p w14:paraId="0B32A69F" w14:textId="77777777" w:rsidR="00846AD9" w:rsidRDefault="00846AD9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FBC"/>
    <w:rsid w:val="000F020F"/>
    <w:rsid w:val="00107C2B"/>
    <w:rsid w:val="001230C4"/>
    <w:rsid w:val="00136778"/>
    <w:rsid w:val="001369DB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46AD9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AC98-1833-42D8-981C-BB4272FE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2023-03-09T13:33:00Z</cp:lastPrinted>
  <dcterms:created xsi:type="dcterms:W3CDTF">2023-03-09T13:34:00Z</dcterms:created>
  <dcterms:modified xsi:type="dcterms:W3CDTF">2023-03-09T13:35:00Z</dcterms:modified>
</cp:coreProperties>
</file>