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2CFEE" w14:textId="47476518" w:rsidR="00AE1326" w:rsidRPr="00AE1326" w:rsidRDefault="00E022F3" w:rsidP="00AE1326">
      <w:pPr>
        <w:spacing w:before="120" w:after="0" w:line="240" w:lineRule="auto"/>
        <w:jc w:val="right"/>
        <w:rPr>
          <w:rFonts w:cstheme="minorHAnsi"/>
        </w:rPr>
      </w:pPr>
      <w:r>
        <w:rPr>
          <w:rFonts w:cstheme="minorHAnsi"/>
        </w:rPr>
        <w:t>Ceres, 11 de agosto</w:t>
      </w:r>
      <w:r w:rsidR="00AE1326">
        <w:rPr>
          <w:rFonts w:cstheme="minorHAnsi"/>
        </w:rPr>
        <w:t xml:space="preserve"> de 2023.</w:t>
      </w:r>
    </w:p>
    <w:p w14:paraId="37C7A445" w14:textId="2E4F6DD9" w:rsidR="00DD3593" w:rsidRPr="00645ECE" w:rsidRDefault="00482D56" w:rsidP="00E1626B">
      <w:pPr>
        <w:spacing w:before="120" w:after="0" w:line="240" w:lineRule="auto"/>
        <w:jc w:val="center"/>
        <w:rPr>
          <w:rFonts w:cstheme="minorHAnsi"/>
          <w:u w:val="single"/>
        </w:rPr>
      </w:pPr>
      <w:r>
        <w:rPr>
          <w:rFonts w:cstheme="minorHAnsi"/>
          <w:u w:val="single"/>
        </w:rPr>
        <w:t>ORDENANZA</w:t>
      </w:r>
      <w:r w:rsidR="00E022F3">
        <w:rPr>
          <w:rFonts w:cstheme="minorHAnsi"/>
          <w:u w:val="single"/>
        </w:rPr>
        <w:t xml:space="preserve"> N°1825</w:t>
      </w:r>
      <w:r w:rsidR="00AE1326">
        <w:rPr>
          <w:rFonts w:cstheme="minorHAnsi"/>
          <w:u w:val="single"/>
        </w:rPr>
        <w:t>/2023</w:t>
      </w:r>
    </w:p>
    <w:p w14:paraId="0234ACA9" w14:textId="77777777" w:rsidR="002B6EF0" w:rsidRPr="002B6EF0" w:rsidRDefault="002B6EF0" w:rsidP="002B6EF0">
      <w:pPr>
        <w:spacing w:after="120" w:line="240" w:lineRule="auto"/>
        <w:jc w:val="both"/>
        <w:rPr>
          <w:rFonts w:cstheme="minorHAnsi"/>
          <w:u w:val="single"/>
        </w:rPr>
      </w:pPr>
      <w:r w:rsidRPr="002B6EF0">
        <w:rPr>
          <w:rFonts w:cstheme="minorHAnsi"/>
        </w:rPr>
        <w:t>VISTO:</w:t>
      </w:r>
    </w:p>
    <w:p w14:paraId="39D08678" w14:textId="3B745B19" w:rsidR="002B6EF0" w:rsidRPr="002B6EF0" w:rsidRDefault="002B6EF0" w:rsidP="002B6EF0">
      <w:pPr>
        <w:spacing w:after="120" w:line="240" w:lineRule="auto"/>
        <w:jc w:val="both"/>
        <w:rPr>
          <w:rFonts w:cstheme="minorHAnsi"/>
        </w:rPr>
      </w:pPr>
      <w:r w:rsidRPr="002B6EF0">
        <w:rPr>
          <w:rFonts w:cstheme="minorHAnsi"/>
        </w:rPr>
        <w:t xml:space="preserve"> </w:t>
      </w:r>
      <w:r w:rsidRPr="002B6EF0">
        <w:rPr>
          <w:rFonts w:cstheme="minorHAnsi"/>
        </w:rPr>
        <w:tab/>
      </w:r>
      <w:r w:rsidR="00E022F3">
        <w:rPr>
          <w:rFonts w:cstheme="minorHAnsi"/>
        </w:rPr>
        <w:t>La solicitud presentada por la Secretaría de Planeamiento, Obras y Servicios Públicos de la Municipalidad de Ceres, y</w:t>
      </w:r>
    </w:p>
    <w:p w14:paraId="0FC3707B" w14:textId="77777777" w:rsidR="002B6EF0" w:rsidRPr="002B6EF0" w:rsidRDefault="002B6EF0" w:rsidP="002B6EF0">
      <w:pPr>
        <w:spacing w:after="120" w:line="240" w:lineRule="auto"/>
        <w:jc w:val="both"/>
        <w:rPr>
          <w:rFonts w:cstheme="minorHAnsi"/>
        </w:rPr>
      </w:pPr>
      <w:r w:rsidRPr="002B6EF0">
        <w:rPr>
          <w:rFonts w:cstheme="minorHAnsi"/>
        </w:rPr>
        <w:t>CONSIDERANDO:</w:t>
      </w:r>
    </w:p>
    <w:p w14:paraId="659C2601" w14:textId="74D72A8A" w:rsidR="00E022F3" w:rsidRDefault="00482D56" w:rsidP="00E022F3">
      <w:pPr>
        <w:spacing w:after="120" w:line="240" w:lineRule="auto"/>
        <w:jc w:val="both"/>
        <w:rPr>
          <w:rFonts w:cstheme="minorHAnsi"/>
        </w:rPr>
      </w:pPr>
      <w:r>
        <w:rPr>
          <w:rFonts w:cstheme="minorHAnsi"/>
        </w:rPr>
        <w:t xml:space="preserve"> </w:t>
      </w:r>
      <w:r>
        <w:rPr>
          <w:rFonts w:cstheme="minorHAnsi"/>
        </w:rPr>
        <w:tab/>
      </w:r>
      <w:r>
        <w:rPr>
          <w:rFonts w:cstheme="minorHAnsi"/>
        </w:rPr>
        <w:tab/>
      </w:r>
      <w:r w:rsidR="00E022F3">
        <w:rPr>
          <w:rFonts w:cstheme="minorHAnsi"/>
        </w:rPr>
        <w:t>Que la solicitud presentada tiene que ver con un pedido efectuado por el Sr. Vaudagna, René Alberto, propietario del lote 2, Sección 1°, Parcela 1151 ubicado en la zona rural de Ceres según plano N°235630, de la Agrimensora Marisel María Fornero, que se adjunta, al Departamento Ejecutivo Municipal mediante el cual pretende subdividir una unidad agraria superior para afectarla a la venta.</w:t>
      </w:r>
    </w:p>
    <w:p w14:paraId="7D87F56D" w14:textId="605FC557" w:rsidR="00E022F3" w:rsidRDefault="00E022F3" w:rsidP="00E022F3">
      <w:pPr>
        <w:spacing w:after="120" w:line="240" w:lineRule="auto"/>
        <w:jc w:val="both"/>
        <w:rPr>
          <w:rFonts w:cstheme="minorHAnsi"/>
        </w:rPr>
      </w:pPr>
      <w:r>
        <w:rPr>
          <w:rFonts w:cstheme="minorHAnsi"/>
        </w:rPr>
        <w:t xml:space="preserve"> </w:t>
      </w:r>
      <w:r>
        <w:rPr>
          <w:rFonts w:cstheme="minorHAnsi"/>
        </w:rPr>
        <w:tab/>
      </w:r>
      <w:r>
        <w:rPr>
          <w:rFonts w:cstheme="minorHAnsi"/>
        </w:rPr>
        <w:tab/>
      </w:r>
      <w:r w:rsidR="0002710F">
        <w:rPr>
          <w:rFonts w:cstheme="minorHAnsi"/>
        </w:rPr>
        <w:t>Que esta subdivisión es necesaria ya que no pretende vender la totalidad de su unidad productiva.</w:t>
      </w:r>
    </w:p>
    <w:p w14:paraId="55228CB8" w14:textId="6DCF8A4E" w:rsidR="0002710F" w:rsidRDefault="0002710F" w:rsidP="00E022F3">
      <w:pPr>
        <w:spacing w:after="120" w:line="240" w:lineRule="auto"/>
        <w:jc w:val="both"/>
        <w:rPr>
          <w:rFonts w:cstheme="minorHAnsi"/>
        </w:rPr>
      </w:pPr>
      <w:r>
        <w:rPr>
          <w:rFonts w:cstheme="minorHAnsi"/>
        </w:rPr>
        <w:t xml:space="preserve"> </w:t>
      </w:r>
      <w:r>
        <w:rPr>
          <w:rFonts w:cstheme="minorHAnsi"/>
        </w:rPr>
        <w:tab/>
      </w:r>
      <w:r>
        <w:rPr>
          <w:rFonts w:cstheme="minorHAnsi"/>
        </w:rPr>
        <w:tab/>
        <w:t>Que el propietario solo tiene la intención de enajenar una fracción que le resulta improductiva ya que por la cercanía al casco urbano no puede llevar a cabo la actividad agropecuaria tradicional de la zona, ya que produciría contaminación y molestias a la comunidad.</w:t>
      </w:r>
    </w:p>
    <w:p w14:paraId="4DF9BE28" w14:textId="530D4CFD" w:rsidR="0002710F" w:rsidRDefault="0002710F" w:rsidP="00E022F3">
      <w:pPr>
        <w:spacing w:after="120" w:line="240" w:lineRule="auto"/>
        <w:jc w:val="both"/>
        <w:rPr>
          <w:rFonts w:cstheme="minorHAnsi"/>
        </w:rPr>
      </w:pPr>
      <w:r>
        <w:rPr>
          <w:rFonts w:cstheme="minorHAnsi"/>
        </w:rPr>
        <w:t xml:space="preserve"> </w:t>
      </w:r>
      <w:r>
        <w:rPr>
          <w:rFonts w:cstheme="minorHAnsi"/>
        </w:rPr>
        <w:tab/>
      </w:r>
      <w:r>
        <w:rPr>
          <w:rFonts w:cstheme="minorHAnsi"/>
        </w:rPr>
        <w:tab/>
        <w:t>Que asimismo dicha fracción de terreno tampoco es susceptible de ser loteada para viviendas con destino residencial de uso permanente, transitorio y/o asentamientos irregulares por ser lindante con la planta de acopio de la Aceitera General Deheza S.A.</w:t>
      </w:r>
    </w:p>
    <w:p w14:paraId="404F6FB6" w14:textId="3E54C4B9" w:rsidR="0002710F" w:rsidRDefault="0002710F" w:rsidP="00E022F3">
      <w:pPr>
        <w:spacing w:after="120" w:line="240" w:lineRule="auto"/>
        <w:jc w:val="both"/>
        <w:rPr>
          <w:rFonts w:cstheme="minorHAnsi"/>
        </w:rPr>
      </w:pPr>
      <w:r>
        <w:rPr>
          <w:rFonts w:cstheme="minorHAnsi"/>
        </w:rPr>
        <w:t xml:space="preserve"> </w:t>
      </w:r>
      <w:r>
        <w:rPr>
          <w:rFonts w:cstheme="minorHAnsi"/>
        </w:rPr>
        <w:tab/>
      </w:r>
      <w:r>
        <w:rPr>
          <w:rFonts w:cstheme="minorHAnsi"/>
        </w:rPr>
        <w:tab/>
        <w:t xml:space="preserve">Que por los motivos expuestos la empresa Aceitera General Deheza S.A. se interesó </w:t>
      </w:r>
      <w:r w:rsidR="002217B9">
        <w:rPr>
          <w:rFonts w:cstheme="minorHAnsi"/>
        </w:rPr>
        <w:t>en</w:t>
      </w:r>
      <w:r>
        <w:rPr>
          <w:rFonts w:cstheme="minorHAnsi"/>
        </w:rPr>
        <w:t xml:space="preserve"> adquirir el lote descripto ut-supra, ya que le permitiría llevar adelante un proyecto de inversión sustentable que se adjunta a la presente como “Anexo I”.</w:t>
      </w:r>
    </w:p>
    <w:p w14:paraId="29E5B553" w14:textId="3F393088" w:rsidR="0002710F" w:rsidRPr="002B6EF0" w:rsidRDefault="0002710F" w:rsidP="00E022F3">
      <w:pPr>
        <w:spacing w:after="120" w:line="240" w:lineRule="auto"/>
        <w:jc w:val="both"/>
        <w:rPr>
          <w:rFonts w:cstheme="minorHAnsi"/>
        </w:rPr>
      </w:pPr>
      <w:r>
        <w:rPr>
          <w:rFonts w:cstheme="minorHAnsi"/>
        </w:rPr>
        <w:t xml:space="preserve"> </w:t>
      </w:r>
      <w:r>
        <w:rPr>
          <w:rFonts w:cstheme="minorHAnsi"/>
        </w:rPr>
        <w:tab/>
      </w:r>
      <w:r>
        <w:rPr>
          <w:rFonts w:cstheme="minorHAnsi"/>
        </w:rPr>
        <w:tab/>
        <w:t xml:space="preserve">Que dicho proyecto planta la instalación de una cortina forestal, destacando los beneficios para la comunidad que ello acarrea, y además ofrece la posibilidad de que el Municipio haga uso de una parte del mismo para la instalación de antenas que se encuentran dentro de la ciudad, evitando los efectos adversos que las mismas pueden provocar, que se formalizaría mediante la suscripción de un contrato de comodato de largo plazo, entre la Aceitera General Deheza y el Departamento Ejecutivo Municipal, si así este </w:t>
      </w:r>
      <w:r w:rsidR="002217B9">
        <w:rPr>
          <w:rFonts w:cstheme="minorHAnsi"/>
        </w:rPr>
        <w:t>último</w:t>
      </w:r>
      <w:r>
        <w:rPr>
          <w:rFonts w:cstheme="minorHAnsi"/>
        </w:rPr>
        <w:t xml:space="preserve"> lo dispusiere.</w:t>
      </w:r>
    </w:p>
    <w:p w14:paraId="68303DE6" w14:textId="77777777" w:rsidR="002B6EF0" w:rsidRPr="002B6EF0" w:rsidRDefault="002B6EF0" w:rsidP="002B6EF0">
      <w:pPr>
        <w:spacing w:after="120" w:line="240" w:lineRule="auto"/>
        <w:jc w:val="both"/>
        <w:rPr>
          <w:rFonts w:cstheme="minorHAnsi"/>
          <w:lang w:val="es-ES_tradnl"/>
        </w:rPr>
      </w:pPr>
      <w:r w:rsidRPr="002B6EF0">
        <w:rPr>
          <w:rFonts w:cstheme="minorHAnsi"/>
          <w:vanish/>
          <w:lang w:val="es-ES_tradnl"/>
        </w:rPr>
        <w:t>k</w:t>
      </w:r>
      <w:r w:rsidRPr="002B6EF0">
        <w:rPr>
          <w:rFonts w:cstheme="minorHAnsi"/>
          <w:vanish/>
          <w:lang w:val="es-ES_tradnl"/>
        </w:rPr>
        <w:pgNum/>
      </w:r>
      <w:r w:rsidRPr="002B6EF0">
        <w:rPr>
          <w:rFonts w:cstheme="minorHAnsi"/>
          <w:vanish/>
          <w:lang w:val="es-ES_tradnl"/>
        </w:rPr>
        <w:t>﷽﷽﷽﷽﷽﷽﷽﷽como la unica omentos,tacto el numero de escare de 1985 la UCR reforzban Sao desde este recinto.como la unica omentos,</w:t>
      </w:r>
      <w:r w:rsidRPr="002B6EF0">
        <w:rPr>
          <w:rFonts w:cstheme="minorHAnsi"/>
        </w:rPr>
        <w:t>POR LO QUE:</w:t>
      </w:r>
    </w:p>
    <w:p w14:paraId="1DC39B37" w14:textId="77777777" w:rsidR="002B6EF0" w:rsidRPr="002B6EF0" w:rsidRDefault="002B6EF0" w:rsidP="002B6EF0">
      <w:pPr>
        <w:spacing w:after="120" w:line="240" w:lineRule="auto"/>
        <w:jc w:val="both"/>
        <w:rPr>
          <w:rFonts w:cstheme="minorHAnsi"/>
        </w:rPr>
      </w:pPr>
      <w:r w:rsidRPr="002B6EF0">
        <w:rPr>
          <w:rFonts w:cstheme="minorHAnsi"/>
        </w:rPr>
        <w:tab/>
        <w:t>EL HONORABLE CONCEJO MUNICIPAL de CERES, EN USO DE LAS ATRIBUCIONES QUE LE CONFIERE LA LEY 2756 Y SUS MODIFICATORIAS, SANCIONA LA SIGUIENTE:</w:t>
      </w:r>
    </w:p>
    <w:p w14:paraId="74264DB7" w14:textId="77777777" w:rsidR="002B6EF0" w:rsidRPr="002B6EF0" w:rsidRDefault="002B6EF0" w:rsidP="002B6EF0">
      <w:pPr>
        <w:spacing w:after="120" w:line="240" w:lineRule="auto"/>
        <w:jc w:val="center"/>
        <w:rPr>
          <w:rFonts w:cstheme="minorHAnsi"/>
        </w:rPr>
      </w:pPr>
      <w:r w:rsidRPr="002B6EF0">
        <w:rPr>
          <w:rFonts w:cstheme="minorHAnsi"/>
        </w:rPr>
        <w:t>O R D E N A N Z A</w:t>
      </w:r>
    </w:p>
    <w:p w14:paraId="7C806348" w14:textId="18757DE8" w:rsidR="002B6EF0" w:rsidRPr="002B6EF0" w:rsidRDefault="002B6EF0" w:rsidP="002B6EF0">
      <w:pPr>
        <w:spacing w:after="120" w:line="240" w:lineRule="auto"/>
        <w:jc w:val="both"/>
        <w:rPr>
          <w:rFonts w:cstheme="minorHAnsi"/>
        </w:rPr>
      </w:pPr>
      <w:r w:rsidRPr="002B6EF0">
        <w:rPr>
          <w:rFonts w:cstheme="minorHAnsi"/>
        </w:rPr>
        <w:t xml:space="preserve">ARTÍCULO 1°) </w:t>
      </w:r>
      <w:r w:rsidR="002217B9">
        <w:rPr>
          <w:rFonts w:cstheme="minorHAnsi"/>
        </w:rPr>
        <w:t>Autorizase a desanexar de la unidad productiva mayor, la fracción de terreno descripto como Lote 2, Sección 1°, Parcela 1151, ubicado en la Zona Rural de la ciudad de Ceres, el cual encierra una superficie de 22.5969 Has, P.I.I. N° 034250/0005-7, conforme al plano de Mensura N° 235630 de la Agrimensora Marisel María Fornero.</w:t>
      </w:r>
      <w:r w:rsidR="00167473">
        <w:rPr>
          <w:rFonts w:cstheme="minorHAnsi"/>
        </w:rPr>
        <w:t xml:space="preserve"> </w:t>
      </w:r>
      <w:bookmarkStart w:id="0" w:name="_GoBack"/>
      <w:bookmarkEnd w:id="0"/>
    </w:p>
    <w:p w14:paraId="00E889DC" w14:textId="34EF3C45" w:rsidR="002B6EF0" w:rsidRDefault="00167473" w:rsidP="002B6EF0">
      <w:pPr>
        <w:spacing w:after="120" w:line="240" w:lineRule="auto"/>
        <w:jc w:val="both"/>
        <w:rPr>
          <w:rFonts w:cstheme="minorHAnsi"/>
        </w:rPr>
      </w:pPr>
      <w:r>
        <w:rPr>
          <w:rFonts w:cstheme="minorHAnsi"/>
        </w:rPr>
        <w:lastRenderedPageBreak/>
        <w:t>ARTÍCULO 2</w:t>
      </w:r>
      <w:r w:rsidR="002B6EF0" w:rsidRPr="002B6EF0">
        <w:rPr>
          <w:rFonts w:cstheme="minorHAnsi"/>
        </w:rPr>
        <w:t>°) Elévese al Departamento Ejecutivo Municipal de Ceres, a sus efectos.  Comuníquese, publíquese y oportunamente archívese.</w:t>
      </w:r>
    </w:p>
    <w:p w14:paraId="7E65BBE6" w14:textId="4B6F3E19" w:rsidR="00AE1326" w:rsidRPr="002B6EF0" w:rsidRDefault="00AE1326" w:rsidP="002B6EF0">
      <w:pPr>
        <w:spacing w:after="120" w:line="240" w:lineRule="auto"/>
        <w:jc w:val="both"/>
        <w:rPr>
          <w:rFonts w:cstheme="minorHAnsi"/>
        </w:rPr>
      </w:pPr>
      <w:r>
        <w:rPr>
          <w:rFonts w:cstheme="minorHAnsi"/>
        </w:rPr>
        <w:t xml:space="preserve"> </w:t>
      </w:r>
      <w:r>
        <w:rPr>
          <w:rFonts w:cstheme="minorHAnsi"/>
        </w:rPr>
        <w:tab/>
        <w:t>Dada en la Sala de Sesiones d</w:t>
      </w:r>
      <w:r w:rsidR="00E022F3">
        <w:rPr>
          <w:rFonts w:cstheme="minorHAnsi"/>
        </w:rPr>
        <w:t>el H. Concejo Municipal a los 10 días del mes de agosto</w:t>
      </w:r>
      <w:r>
        <w:rPr>
          <w:rFonts w:cstheme="minorHAnsi"/>
        </w:rPr>
        <w:t xml:space="preserve"> de 2023.-</w:t>
      </w:r>
    </w:p>
    <w:p w14:paraId="078CC156" w14:textId="643CC267" w:rsidR="009C1A34" w:rsidRPr="004F4C17" w:rsidRDefault="00AC4169" w:rsidP="00F738BB">
      <w:pPr>
        <w:spacing w:after="120" w:line="240" w:lineRule="auto"/>
        <w:jc w:val="both"/>
        <w:rPr>
          <w:rFonts w:eastAsia="SimSun" w:cstheme="minorHAnsi"/>
          <w:kern w:val="3"/>
          <w:lang w:eastAsia="zh-CN" w:bidi="hi-IN"/>
        </w:rPr>
      </w:pPr>
      <w:r w:rsidRPr="004F4C17">
        <w:rPr>
          <w:rFonts w:cstheme="minorHAnsi"/>
        </w:rPr>
        <w:t xml:space="preserve">  </w:t>
      </w:r>
      <w:r w:rsidRPr="004F4C17">
        <w:rPr>
          <w:rFonts w:cstheme="minorHAnsi"/>
        </w:rPr>
        <w:tab/>
      </w:r>
    </w:p>
    <w:sectPr w:rsidR="009C1A34" w:rsidRPr="004F4C17"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4455E" w14:textId="77777777" w:rsidR="003B66C6" w:rsidRDefault="003B66C6" w:rsidP="008327C8">
      <w:pPr>
        <w:spacing w:after="0" w:line="240" w:lineRule="auto"/>
      </w:pPr>
      <w:r>
        <w:separator/>
      </w:r>
    </w:p>
  </w:endnote>
  <w:endnote w:type="continuationSeparator" w:id="0">
    <w:p w14:paraId="5E184DA1" w14:textId="77777777" w:rsidR="003B66C6" w:rsidRDefault="003B66C6"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502B2" w14:textId="77777777" w:rsidR="003B66C6" w:rsidRDefault="003B66C6" w:rsidP="008327C8">
      <w:pPr>
        <w:spacing w:after="0" w:line="240" w:lineRule="auto"/>
      </w:pPr>
      <w:r>
        <w:separator/>
      </w:r>
    </w:p>
  </w:footnote>
  <w:footnote w:type="continuationSeparator" w:id="0">
    <w:p w14:paraId="4DE62867" w14:textId="77777777" w:rsidR="003B66C6" w:rsidRDefault="003B66C6"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35C6B"/>
    <w:multiLevelType w:val="hybridMultilevel"/>
    <w:tmpl w:val="24B0C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326A0"/>
    <w:multiLevelType w:val="hybridMultilevel"/>
    <w:tmpl w:val="E214A376"/>
    <w:lvl w:ilvl="0" w:tplc="5D4ECE76">
      <w:start w:val="1"/>
      <w:numFmt w:val="decimal"/>
      <w:lvlText w:val="%1."/>
      <w:lvlJc w:val="left"/>
      <w:pPr>
        <w:ind w:left="720" w:hanging="360"/>
      </w:pPr>
      <w:rPr>
        <w:rFonts w:hint="default"/>
        <w:b/>
        <w:i w:val="0"/>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8"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6B341F"/>
    <w:multiLevelType w:val="hybridMultilevel"/>
    <w:tmpl w:val="AE4E51D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3521B37"/>
    <w:multiLevelType w:val="hybridMultilevel"/>
    <w:tmpl w:val="F3A0EF1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42F91D3A"/>
    <w:multiLevelType w:val="hybridMultilevel"/>
    <w:tmpl w:val="004CE2F4"/>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04BB6"/>
    <w:multiLevelType w:val="hybridMultilevel"/>
    <w:tmpl w:val="622CBDB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4C2F7A2E"/>
    <w:multiLevelType w:val="hybridMultilevel"/>
    <w:tmpl w:val="8F30A4C6"/>
    <w:lvl w:ilvl="0" w:tplc="2C0A000F">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2"/>
  </w:num>
  <w:num w:numId="3">
    <w:abstractNumId w:val="12"/>
  </w:num>
  <w:num w:numId="4">
    <w:abstractNumId w:val="4"/>
  </w:num>
  <w:num w:numId="5">
    <w:abstractNumId w:val="9"/>
  </w:num>
  <w:num w:numId="6">
    <w:abstractNumId w:val="31"/>
  </w:num>
  <w:num w:numId="7">
    <w:abstractNumId w:val="14"/>
  </w:num>
  <w:num w:numId="8">
    <w:abstractNumId w:val="25"/>
  </w:num>
  <w:num w:numId="9">
    <w:abstractNumId w:val="27"/>
  </w:num>
  <w:num w:numId="10">
    <w:abstractNumId w:val="32"/>
  </w:num>
  <w:num w:numId="11">
    <w:abstractNumId w:val="16"/>
  </w:num>
  <w:num w:numId="12">
    <w:abstractNumId w:val="7"/>
  </w:num>
  <w:num w:numId="13">
    <w:abstractNumId w:val="18"/>
  </w:num>
  <w:num w:numId="14">
    <w:abstractNumId w:val="8"/>
  </w:num>
  <w:num w:numId="15">
    <w:abstractNumId w:val="29"/>
  </w:num>
  <w:num w:numId="16">
    <w:abstractNumId w:val="13"/>
  </w:num>
  <w:num w:numId="17">
    <w:abstractNumId w:val="28"/>
  </w:num>
  <w:num w:numId="18">
    <w:abstractNumId w:val="3"/>
  </w:num>
  <w:num w:numId="19">
    <w:abstractNumId w:val="0"/>
  </w:num>
  <w:num w:numId="20">
    <w:abstractNumId w:val="24"/>
  </w:num>
  <w:num w:numId="21">
    <w:abstractNumId w:val="6"/>
  </w:num>
  <w:num w:numId="22">
    <w:abstractNumId w:val="20"/>
  </w:num>
  <w:num w:numId="23">
    <w:abstractNumId w:val="10"/>
  </w:num>
  <w:num w:numId="24">
    <w:abstractNumId w:val="15"/>
  </w:num>
  <w:num w:numId="25">
    <w:abstractNumId w:val="11"/>
  </w:num>
  <w:num w:numId="26">
    <w:abstractNumId w:val="30"/>
  </w:num>
  <w:num w:numId="27">
    <w:abstractNumId w:val="21"/>
  </w:num>
  <w:num w:numId="28">
    <w:abstractNumId w:val="23"/>
  </w:num>
  <w:num w:numId="29">
    <w:abstractNumId w:val="2"/>
  </w:num>
  <w:num w:numId="30">
    <w:abstractNumId w:val="17"/>
  </w:num>
  <w:num w:numId="31">
    <w:abstractNumId w:val="5"/>
  </w:num>
  <w:num w:numId="32">
    <w:abstractNumId w:val="1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1D00"/>
    <w:rsid w:val="00003DD0"/>
    <w:rsid w:val="0001540C"/>
    <w:rsid w:val="0002710F"/>
    <w:rsid w:val="0003314F"/>
    <w:rsid w:val="0004184C"/>
    <w:rsid w:val="00062E60"/>
    <w:rsid w:val="00065A15"/>
    <w:rsid w:val="0007047D"/>
    <w:rsid w:val="00071672"/>
    <w:rsid w:val="000723D3"/>
    <w:rsid w:val="000728EA"/>
    <w:rsid w:val="00073744"/>
    <w:rsid w:val="00075B6E"/>
    <w:rsid w:val="00082FEB"/>
    <w:rsid w:val="00087B99"/>
    <w:rsid w:val="000925F1"/>
    <w:rsid w:val="000931E9"/>
    <w:rsid w:val="000A19CA"/>
    <w:rsid w:val="000A290E"/>
    <w:rsid w:val="000A5CE6"/>
    <w:rsid w:val="000B1669"/>
    <w:rsid w:val="000B4DC4"/>
    <w:rsid w:val="000C5448"/>
    <w:rsid w:val="000D786E"/>
    <w:rsid w:val="000E4C36"/>
    <w:rsid w:val="000E4FBC"/>
    <w:rsid w:val="000F020F"/>
    <w:rsid w:val="00107C2B"/>
    <w:rsid w:val="001230C4"/>
    <w:rsid w:val="00136778"/>
    <w:rsid w:val="001369DB"/>
    <w:rsid w:val="00136D08"/>
    <w:rsid w:val="00137870"/>
    <w:rsid w:val="00142FE9"/>
    <w:rsid w:val="00144934"/>
    <w:rsid w:val="001449BD"/>
    <w:rsid w:val="0014707E"/>
    <w:rsid w:val="0014714F"/>
    <w:rsid w:val="0015050A"/>
    <w:rsid w:val="001512EC"/>
    <w:rsid w:val="0015243C"/>
    <w:rsid w:val="00167473"/>
    <w:rsid w:val="001727C8"/>
    <w:rsid w:val="00173D9C"/>
    <w:rsid w:val="00175E5B"/>
    <w:rsid w:val="00180B2F"/>
    <w:rsid w:val="00181C13"/>
    <w:rsid w:val="00182572"/>
    <w:rsid w:val="00183415"/>
    <w:rsid w:val="00184E73"/>
    <w:rsid w:val="00186311"/>
    <w:rsid w:val="00190D11"/>
    <w:rsid w:val="00193ED0"/>
    <w:rsid w:val="001A0C92"/>
    <w:rsid w:val="001C1318"/>
    <w:rsid w:val="001C2984"/>
    <w:rsid w:val="001C2FB3"/>
    <w:rsid w:val="001C4B0E"/>
    <w:rsid w:val="001C54B1"/>
    <w:rsid w:val="001C7EDD"/>
    <w:rsid w:val="001D3CBC"/>
    <w:rsid w:val="001D64E9"/>
    <w:rsid w:val="001E444D"/>
    <w:rsid w:val="001E4FAC"/>
    <w:rsid w:val="001E6278"/>
    <w:rsid w:val="001F2139"/>
    <w:rsid w:val="002046FB"/>
    <w:rsid w:val="00204EDD"/>
    <w:rsid w:val="002111C7"/>
    <w:rsid w:val="00215F0D"/>
    <w:rsid w:val="002217B9"/>
    <w:rsid w:val="00224DC4"/>
    <w:rsid w:val="00226AE0"/>
    <w:rsid w:val="002306A5"/>
    <w:rsid w:val="00230EE9"/>
    <w:rsid w:val="00233460"/>
    <w:rsid w:val="0023408D"/>
    <w:rsid w:val="00235804"/>
    <w:rsid w:val="00245D27"/>
    <w:rsid w:val="00252C12"/>
    <w:rsid w:val="00253253"/>
    <w:rsid w:val="002579AF"/>
    <w:rsid w:val="0026087B"/>
    <w:rsid w:val="0026299E"/>
    <w:rsid w:val="00274778"/>
    <w:rsid w:val="00276862"/>
    <w:rsid w:val="002A09E4"/>
    <w:rsid w:val="002A18D9"/>
    <w:rsid w:val="002B6EF0"/>
    <w:rsid w:val="002C00D5"/>
    <w:rsid w:val="002C4BFE"/>
    <w:rsid w:val="002C79FF"/>
    <w:rsid w:val="002D3773"/>
    <w:rsid w:val="002D44B4"/>
    <w:rsid w:val="002F2B29"/>
    <w:rsid w:val="003018C2"/>
    <w:rsid w:val="00302C70"/>
    <w:rsid w:val="00305C34"/>
    <w:rsid w:val="003101C6"/>
    <w:rsid w:val="0031328D"/>
    <w:rsid w:val="00313D14"/>
    <w:rsid w:val="00323A58"/>
    <w:rsid w:val="003369C8"/>
    <w:rsid w:val="00344535"/>
    <w:rsid w:val="003450E5"/>
    <w:rsid w:val="00360B88"/>
    <w:rsid w:val="00367233"/>
    <w:rsid w:val="0037298E"/>
    <w:rsid w:val="00377E22"/>
    <w:rsid w:val="00396B49"/>
    <w:rsid w:val="00397D66"/>
    <w:rsid w:val="003A5FFA"/>
    <w:rsid w:val="003B049F"/>
    <w:rsid w:val="003B36F1"/>
    <w:rsid w:val="003B45C5"/>
    <w:rsid w:val="003B4760"/>
    <w:rsid w:val="003B66C6"/>
    <w:rsid w:val="003B7566"/>
    <w:rsid w:val="003B75AC"/>
    <w:rsid w:val="003C7233"/>
    <w:rsid w:val="003D2991"/>
    <w:rsid w:val="003D4A18"/>
    <w:rsid w:val="003E728C"/>
    <w:rsid w:val="003E7620"/>
    <w:rsid w:val="00400743"/>
    <w:rsid w:val="00407EA7"/>
    <w:rsid w:val="00412472"/>
    <w:rsid w:val="0042744A"/>
    <w:rsid w:val="00433DA1"/>
    <w:rsid w:val="00440760"/>
    <w:rsid w:val="00443105"/>
    <w:rsid w:val="004448C4"/>
    <w:rsid w:val="00452D63"/>
    <w:rsid w:val="00454693"/>
    <w:rsid w:val="004554AA"/>
    <w:rsid w:val="004620E3"/>
    <w:rsid w:val="0046428B"/>
    <w:rsid w:val="0046512F"/>
    <w:rsid w:val="004653E2"/>
    <w:rsid w:val="00470583"/>
    <w:rsid w:val="00471FFD"/>
    <w:rsid w:val="00482D56"/>
    <w:rsid w:val="00491A03"/>
    <w:rsid w:val="00491C09"/>
    <w:rsid w:val="00492A75"/>
    <w:rsid w:val="00493212"/>
    <w:rsid w:val="0049514A"/>
    <w:rsid w:val="004A2374"/>
    <w:rsid w:val="004A375B"/>
    <w:rsid w:val="004B2980"/>
    <w:rsid w:val="004D5281"/>
    <w:rsid w:val="004F2904"/>
    <w:rsid w:val="004F33EC"/>
    <w:rsid w:val="004F4C17"/>
    <w:rsid w:val="004F55B3"/>
    <w:rsid w:val="004F67FC"/>
    <w:rsid w:val="004F748A"/>
    <w:rsid w:val="004F7BA4"/>
    <w:rsid w:val="00500131"/>
    <w:rsid w:val="00511F1A"/>
    <w:rsid w:val="0051257E"/>
    <w:rsid w:val="00514011"/>
    <w:rsid w:val="005202E1"/>
    <w:rsid w:val="00522C99"/>
    <w:rsid w:val="005250ED"/>
    <w:rsid w:val="005356CF"/>
    <w:rsid w:val="00535832"/>
    <w:rsid w:val="00536A0B"/>
    <w:rsid w:val="005371C0"/>
    <w:rsid w:val="00540016"/>
    <w:rsid w:val="00550814"/>
    <w:rsid w:val="00554F35"/>
    <w:rsid w:val="00564C9B"/>
    <w:rsid w:val="005711EB"/>
    <w:rsid w:val="00572402"/>
    <w:rsid w:val="00573B39"/>
    <w:rsid w:val="005766E3"/>
    <w:rsid w:val="00580376"/>
    <w:rsid w:val="00591FA5"/>
    <w:rsid w:val="005946FF"/>
    <w:rsid w:val="005A3779"/>
    <w:rsid w:val="005A3B7C"/>
    <w:rsid w:val="005B1363"/>
    <w:rsid w:val="005B1E88"/>
    <w:rsid w:val="005B599B"/>
    <w:rsid w:val="005C2A4D"/>
    <w:rsid w:val="005C3980"/>
    <w:rsid w:val="005C42FC"/>
    <w:rsid w:val="005C5419"/>
    <w:rsid w:val="005C54F0"/>
    <w:rsid w:val="005C6248"/>
    <w:rsid w:val="005C6EC1"/>
    <w:rsid w:val="005D1CB1"/>
    <w:rsid w:val="005D40ED"/>
    <w:rsid w:val="005E3BC9"/>
    <w:rsid w:val="005E524F"/>
    <w:rsid w:val="005F4039"/>
    <w:rsid w:val="006062AC"/>
    <w:rsid w:val="006204BD"/>
    <w:rsid w:val="00621A0E"/>
    <w:rsid w:val="00633C7C"/>
    <w:rsid w:val="00634DA8"/>
    <w:rsid w:val="00642C51"/>
    <w:rsid w:val="0064429D"/>
    <w:rsid w:val="00645ECE"/>
    <w:rsid w:val="00646602"/>
    <w:rsid w:val="00651302"/>
    <w:rsid w:val="006517C4"/>
    <w:rsid w:val="006603D8"/>
    <w:rsid w:val="006628E0"/>
    <w:rsid w:val="00667402"/>
    <w:rsid w:val="00671446"/>
    <w:rsid w:val="00672B5A"/>
    <w:rsid w:val="00677255"/>
    <w:rsid w:val="006833A4"/>
    <w:rsid w:val="00685693"/>
    <w:rsid w:val="00690CAC"/>
    <w:rsid w:val="006955C8"/>
    <w:rsid w:val="006A1A6B"/>
    <w:rsid w:val="006D334F"/>
    <w:rsid w:val="006D744A"/>
    <w:rsid w:val="006F2E0C"/>
    <w:rsid w:val="006F65D3"/>
    <w:rsid w:val="006F7F85"/>
    <w:rsid w:val="0070114E"/>
    <w:rsid w:val="007070F4"/>
    <w:rsid w:val="00712369"/>
    <w:rsid w:val="007136C2"/>
    <w:rsid w:val="00713932"/>
    <w:rsid w:val="0071622F"/>
    <w:rsid w:val="00722A4E"/>
    <w:rsid w:val="00732294"/>
    <w:rsid w:val="00744714"/>
    <w:rsid w:val="00746123"/>
    <w:rsid w:val="00754C7D"/>
    <w:rsid w:val="0075651B"/>
    <w:rsid w:val="0075788C"/>
    <w:rsid w:val="00761A62"/>
    <w:rsid w:val="007700B7"/>
    <w:rsid w:val="00771008"/>
    <w:rsid w:val="00772404"/>
    <w:rsid w:val="00773D26"/>
    <w:rsid w:val="00774F42"/>
    <w:rsid w:val="00792B70"/>
    <w:rsid w:val="007A3736"/>
    <w:rsid w:val="007C1834"/>
    <w:rsid w:val="007C4571"/>
    <w:rsid w:val="007C76C0"/>
    <w:rsid w:val="007D4BB0"/>
    <w:rsid w:val="007D66EF"/>
    <w:rsid w:val="007F2D6A"/>
    <w:rsid w:val="007F3439"/>
    <w:rsid w:val="007F487E"/>
    <w:rsid w:val="007F6376"/>
    <w:rsid w:val="007F71A2"/>
    <w:rsid w:val="007F7E46"/>
    <w:rsid w:val="008017E4"/>
    <w:rsid w:val="0080251B"/>
    <w:rsid w:val="00804BA9"/>
    <w:rsid w:val="00805D0C"/>
    <w:rsid w:val="00812B47"/>
    <w:rsid w:val="00821469"/>
    <w:rsid w:val="008277A6"/>
    <w:rsid w:val="00830670"/>
    <w:rsid w:val="0083179C"/>
    <w:rsid w:val="008327C8"/>
    <w:rsid w:val="0083421E"/>
    <w:rsid w:val="00835636"/>
    <w:rsid w:val="008400C2"/>
    <w:rsid w:val="00841A6A"/>
    <w:rsid w:val="00843A38"/>
    <w:rsid w:val="00855D56"/>
    <w:rsid w:val="00856551"/>
    <w:rsid w:val="00864D0D"/>
    <w:rsid w:val="0087052F"/>
    <w:rsid w:val="00872D5A"/>
    <w:rsid w:val="0089330D"/>
    <w:rsid w:val="008A3281"/>
    <w:rsid w:val="008B011E"/>
    <w:rsid w:val="008B09C5"/>
    <w:rsid w:val="008B6504"/>
    <w:rsid w:val="008C440C"/>
    <w:rsid w:val="008C56BB"/>
    <w:rsid w:val="008D3428"/>
    <w:rsid w:val="008D40D9"/>
    <w:rsid w:val="008D7015"/>
    <w:rsid w:val="008E26C3"/>
    <w:rsid w:val="008E3E06"/>
    <w:rsid w:val="008E73E6"/>
    <w:rsid w:val="008F3A74"/>
    <w:rsid w:val="008F68DC"/>
    <w:rsid w:val="00900458"/>
    <w:rsid w:val="00901B8D"/>
    <w:rsid w:val="00911B9D"/>
    <w:rsid w:val="009223A6"/>
    <w:rsid w:val="00922922"/>
    <w:rsid w:val="00922EC7"/>
    <w:rsid w:val="009266E1"/>
    <w:rsid w:val="00927028"/>
    <w:rsid w:val="009323D5"/>
    <w:rsid w:val="009444B5"/>
    <w:rsid w:val="009510F4"/>
    <w:rsid w:val="00961659"/>
    <w:rsid w:val="009623F3"/>
    <w:rsid w:val="00966AC8"/>
    <w:rsid w:val="00983DFA"/>
    <w:rsid w:val="00984D6F"/>
    <w:rsid w:val="009922D0"/>
    <w:rsid w:val="00995C88"/>
    <w:rsid w:val="00995DDA"/>
    <w:rsid w:val="009A0955"/>
    <w:rsid w:val="009A2248"/>
    <w:rsid w:val="009B1FAB"/>
    <w:rsid w:val="009B529A"/>
    <w:rsid w:val="009B56EC"/>
    <w:rsid w:val="009B744A"/>
    <w:rsid w:val="009C1368"/>
    <w:rsid w:val="009C1A34"/>
    <w:rsid w:val="009C1F4C"/>
    <w:rsid w:val="009C4108"/>
    <w:rsid w:val="009C5025"/>
    <w:rsid w:val="009D0251"/>
    <w:rsid w:val="009D4D7A"/>
    <w:rsid w:val="009D59D9"/>
    <w:rsid w:val="009D72A9"/>
    <w:rsid w:val="009E56F7"/>
    <w:rsid w:val="009F2F8D"/>
    <w:rsid w:val="009F399A"/>
    <w:rsid w:val="009F5B2D"/>
    <w:rsid w:val="00A0289E"/>
    <w:rsid w:val="00A068DA"/>
    <w:rsid w:val="00A20AF8"/>
    <w:rsid w:val="00A27F2F"/>
    <w:rsid w:val="00A36FC4"/>
    <w:rsid w:val="00A60341"/>
    <w:rsid w:val="00A761FB"/>
    <w:rsid w:val="00A7746B"/>
    <w:rsid w:val="00A9017C"/>
    <w:rsid w:val="00A97AD1"/>
    <w:rsid w:val="00AA4006"/>
    <w:rsid w:val="00AB19D3"/>
    <w:rsid w:val="00AB1B5A"/>
    <w:rsid w:val="00AB3D9F"/>
    <w:rsid w:val="00AB6B0E"/>
    <w:rsid w:val="00AC031F"/>
    <w:rsid w:val="00AC39F0"/>
    <w:rsid w:val="00AC4169"/>
    <w:rsid w:val="00AC4635"/>
    <w:rsid w:val="00AD3339"/>
    <w:rsid w:val="00AE1326"/>
    <w:rsid w:val="00AE4AB1"/>
    <w:rsid w:val="00AE64B2"/>
    <w:rsid w:val="00AF193E"/>
    <w:rsid w:val="00B02D46"/>
    <w:rsid w:val="00B06F56"/>
    <w:rsid w:val="00B12371"/>
    <w:rsid w:val="00B1430B"/>
    <w:rsid w:val="00B1574C"/>
    <w:rsid w:val="00B278BE"/>
    <w:rsid w:val="00B35555"/>
    <w:rsid w:val="00B414C5"/>
    <w:rsid w:val="00B4353F"/>
    <w:rsid w:val="00B47ECA"/>
    <w:rsid w:val="00B646C0"/>
    <w:rsid w:val="00B665E6"/>
    <w:rsid w:val="00B67087"/>
    <w:rsid w:val="00B70B01"/>
    <w:rsid w:val="00B7594F"/>
    <w:rsid w:val="00B84ACF"/>
    <w:rsid w:val="00B878B9"/>
    <w:rsid w:val="00B87944"/>
    <w:rsid w:val="00BB5AFB"/>
    <w:rsid w:val="00BC70A8"/>
    <w:rsid w:val="00BD3CAA"/>
    <w:rsid w:val="00BD6C11"/>
    <w:rsid w:val="00BE1312"/>
    <w:rsid w:val="00BF2B15"/>
    <w:rsid w:val="00BF2DE0"/>
    <w:rsid w:val="00BF5455"/>
    <w:rsid w:val="00C02614"/>
    <w:rsid w:val="00C0478F"/>
    <w:rsid w:val="00C33168"/>
    <w:rsid w:val="00C33E80"/>
    <w:rsid w:val="00C33FBB"/>
    <w:rsid w:val="00C37C54"/>
    <w:rsid w:val="00C4459F"/>
    <w:rsid w:val="00C445B7"/>
    <w:rsid w:val="00C45B4D"/>
    <w:rsid w:val="00C462AA"/>
    <w:rsid w:val="00C52192"/>
    <w:rsid w:val="00C55324"/>
    <w:rsid w:val="00C61F44"/>
    <w:rsid w:val="00C62409"/>
    <w:rsid w:val="00C67792"/>
    <w:rsid w:val="00C701E9"/>
    <w:rsid w:val="00C86796"/>
    <w:rsid w:val="00C86ACA"/>
    <w:rsid w:val="00C9746A"/>
    <w:rsid w:val="00CA3121"/>
    <w:rsid w:val="00CA5F7D"/>
    <w:rsid w:val="00CB2BA1"/>
    <w:rsid w:val="00CB7B1B"/>
    <w:rsid w:val="00CC1612"/>
    <w:rsid w:val="00CC37EA"/>
    <w:rsid w:val="00CC50A8"/>
    <w:rsid w:val="00CD0F13"/>
    <w:rsid w:val="00CE34FA"/>
    <w:rsid w:val="00CE4385"/>
    <w:rsid w:val="00CE794C"/>
    <w:rsid w:val="00CF1363"/>
    <w:rsid w:val="00CF2214"/>
    <w:rsid w:val="00CF3A05"/>
    <w:rsid w:val="00CF4A73"/>
    <w:rsid w:val="00CF6697"/>
    <w:rsid w:val="00CF7AFC"/>
    <w:rsid w:val="00D07127"/>
    <w:rsid w:val="00D17D0C"/>
    <w:rsid w:val="00D26247"/>
    <w:rsid w:val="00D265F3"/>
    <w:rsid w:val="00D32D26"/>
    <w:rsid w:val="00D3420D"/>
    <w:rsid w:val="00D40A05"/>
    <w:rsid w:val="00D42AFE"/>
    <w:rsid w:val="00D55F16"/>
    <w:rsid w:val="00D56F75"/>
    <w:rsid w:val="00D65788"/>
    <w:rsid w:val="00D7167E"/>
    <w:rsid w:val="00D829C2"/>
    <w:rsid w:val="00D873A8"/>
    <w:rsid w:val="00D90C57"/>
    <w:rsid w:val="00DA3AD6"/>
    <w:rsid w:val="00DA62A3"/>
    <w:rsid w:val="00DB0093"/>
    <w:rsid w:val="00DB4535"/>
    <w:rsid w:val="00DB7508"/>
    <w:rsid w:val="00DC0D13"/>
    <w:rsid w:val="00DC155C"/>
    <w:rsid w:val="00DD1192"/>
    <w:rsid w:val="00DD3593"/>
    <w:rsid w:val="00DD3676"/>
    <w:rsid w:val="00DF3D57"/>
    <w:rsid w:val="00DF3EBC"/>
    <w:rsid w:val="00E0139B"/>
    <w:rsid w:val="00E022F3"/>
    <w:rsid w:val="00E1626B"/>
    <w:rsid w:val="00E20656"/>
    <w:rsid w:val="00E20A0C"/>
    <w:rsid w:val="00E24A74"/>
    <w:rsid w:val="00E369A7"/>
    <w:rsid w:val="00E376EC"/>
    <w:rsid w:val="00E50713"/>
    <w:rsid w:val="00E66EB8"/>
    <w:rsid w:val="00E7054F"/>
    <w:rsid w:val="00E70889"/>
    <w:rsid w:val="00E8082E"/>
    <w:rsid w:val="00E83627"/>
    <w:rsid w:val="00E8490A"/>
    <w:rsid w:val="00E85F07"/>
    <w:rsid w:val="00E861A9"/>
    <w:rsid w:val="00E87C0F"/>
    <w:rsid w:val="00E90D26"/>
    <w:rsid w:val="00E94BB5"/>
    <w:rsid w:val="00E96326"/>
    <w:rsid w:val="00E973A8"/>
    <w:rsid w:val="00EA1281"/>
    <w:rsid w:val="00EB10F1"/>
    <w:rsid w:val="00EB15AF"/>
    <w:rsid w:val="00EB6392"/>
    <w:rsid w:val="00EB65B5"/>
    <w:rsid w:val="00ED3B42"/>
    <w:rsid w:val="00ED7198"/>
    <w:rsid w:val="00EE088B"/>
    <w:rsid w:val="00EF391A"/>
    <w:rsid w:val="00EF772B"/>
    <w:rsid w:val="00F02048"/>
    <w:rsid w:val="00F04A20"/>
    <w:rsid w:val="00F05E51"/>
    <w:rsid w:val="00F10803"/>
    <w:rsid w:val="00F12037"/>
    <w:rsid w:val="00F33959"/>
    <w:rsid w:val="00F37241"/>
    <w:rsid w:val="00F4364C"/>
    <w:rsid w:val="00F45465"/>
    <w:rsid w:val="00F54A5C"/>
    <w:rsid w:val="00F66BFE"/>
    <w:rsid w:val="00F70A64"/>
    <w:rsid w:val="00F72805"/>
    <w:rsid w:val="00F72A4D"/>
    <w:rsid w:val="00F738BB"/>
    <w:rsid w:val="00F73ADF"/>
    <w:rsid w:val="00F7607A"/>
    <w:rsid w:val="00F90330"/>
    <w:rsid w:val="00F92F53"/>
    <w:rsid w:val="00F9465D"/>
    <w:rsid w:val="00F97AC6"/>
    <w:rsid w:val="00FA280D"/>
    <w:rsid w:val="00FA459E"/>
    <w:rsid w:val="00FB6A12"/>
    <w:rsid w:val="00FC31AE"/>
    <w:rsid w:val="00FC6515"/>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99383-4065-4115-8915-869B4D3C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442</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2023-05-04T12:19:00Z</cp:lastPrinted>
  <dcterms:created xsi:type="dcterms:W3CDTF">2023-08-10T13:34:00Z</dcterms:created>
  <dcterms:modified xsi:type="dcterms:W3CDTF">2023-08-10T13:54:00Z</dcterms:modified>
</cp:coreProperties>
</file>