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58679497" w:rsidR="00AE1326" w:rsidRPr="00AE1326" w:rsidRDefault="00373506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02 de noviem</w:t>
      </w:r>
      <w:r w:rsidR="002B4D7E">
        <w:rPr>
          <w:rFonts w:cstheme="minorHAnsi"/>
        </w:rPr>
        <w:t>bre</w:t>
      </w:r>
      <w:r w:rsidR="00AE1326">
        <w:rPr>
          <w:rFonts w:cstheme="minorHAnsi"/>
        </w:rPr>
        <w:t xml:space="preserve"> de 2023.</w:t>
      </w:r>
    </w:p>
    <w:p w14:paraId="37C7A445" w14:textId="2667FFA8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373506">
        <w:rPr>
          <w:rFonts w:cstheme="minorHAnsi"/>
          <w:u w:val="single"/>
        </w:rPr>
        <w:t xml:space="preserve"> N°1832</w:t>
      </w:r>
      <w:r w:rsidR="00AE1326">
        <w:rPr>
          <w:rFonts w:cstheme="minorHAnsi"/>
          <w:u w:val="single"/>
        </w:rPr>
        <w:t>/2023</w:t>
      </w:r>
    </w:p>
    <w:p w14:paraId="5705A450" w14:textId="77777777" w:rsidR="00CB7470" w:rsidRPr="00CB7470" w:rsidRDefault="00CB7470" w:rsidP="00CB7470">
      <w:pPr>
        <w:spacing w:after="120" w:line="240" w:lineRule="auto"/>
        <w:jc w:val="both"/>
        <w:rPr>
          <w:rFonts w:cstheme="minorHAnsi"/>
          <w:lang w:val="es-ES"/>
        </w:rPr>
      </w:pPr>
      <w:r w:rsidRPr="00CB7470">
        <w:rPr>
          <w:rFonts w:cstheme="minorHAnsi"/>
          <w:lang w:val="es-ES"/>
        </w:rPr>
        <w:t>VISTO:</w:t>
      </w:r>
    </w:p>
    <w:p w14:paraId="5CCC2100" w14:textId="77777777" w:rsidR="00373506" w:rsidRPr="00373506" w:rsidRDefault="00295ABD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 w:rsidR="00373506" w:rsidRPr="00373506">
        <w:rPr>
          <w:rFonts w:cstheme="minorHAnsi"/>
          <w:lang w:val="es-ES"/>
        </w:rPr>
        <w:t xml:space="preserve">La nota ingresada por la Sra. Marina Soledad Maldonado y; </w:t>
      </w:r>
    </w:p>
    <w:p w14:paraId="1E1AE7B3" w14:textId="77777777" w:rsidR="00373506" w:rsidRPr="00373506" w:rsidRDefault="00373506" w:rsidP="00373506">
      <w:pPr>
        <w:spacing w:after="120" w:line="240" w:lineRule="auto"/>
        <w:jc w:val="both"/>
        <w:rPr>
          <w:rFonts w:cstheme="minorHAnsi"/>
          <w:bCs/>
          <w:lang w:val="es-ES"/>
        </w:rPr>
      </w:pPr>
      <w:r w:rsidRPr="00373506">
        <w:rPr>
          <w:rFonts w:cstheme="minorHAnsi"/>
          <w:bCs/>
          <w:lang w:val="es-ES"/>
        </w:rPr>
        <w:t xml:space="preserve">CONSIDERANDO: </w:t>
      </w:r>
    </w:p>
    <w:p w14:paraId="09378AAF" w14:textId="0A159907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 xml:space="preserve">Que, la Sra. Marina Soledad Maldonado, ingresó a la mesa de entradas de este Concejo, una misiva manifestando una problemática que la afecta en relación a un terreno </w:t>
      </w:r>
      <w:proofErr w:type="gramStart"/>
      <w:r w:rsidRPr="00373506">
        <w:rPr>
          <w:rFonts w:cstheme="minorHAnsi"/>
          <w:lang w:val="es-ES"/>
        </w:rPr>
        <w:t>municipal.-</w:t>
      </w:r>
      <w:proofErr w:type="gramEnd"/>
    </w:p>
    <w:p w14:paraId="32D00815" w14:textId="575621A7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 xml:space="preserve">El inmueble en cuestión se describe como una fracción de terreno baldío identificado como Lote Nº 25 sección I Manzana A, partida inmobiliaria </w:t>
      </w:r>
      <w:bookmarkStart w:id="0" w:name="_Hlk149721704"/>
      <w:r w:rsidRPr="00373506">
        <w:rPr>
          <w:rFonts w:cstheme="minorHAnsi"/>
          <w:lang w:val="es-ES"/>
        </w:rPr>
        <w:t>07-01-00-033411/0017.-</w:t>
      </w:r>
    </w:p>
    <w:bookmarkEnd w:id="0"/>
    <w:p w14:paraId="71D2E36B" w14:textId="5DD79B93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 xml:space="preserve">Que en dicha nota, manifiesta, que en 2013 compró un lote municipal que había sido adjudicado a los Sres. José María Quirós y Vanesa del Carmen </w:t>
      </w:r>
      <w:proofErr w:type="spellStart"/>
      <w:r w:rsidRPr="00373506">
        <w:rPr>
          <w:rFonts w:cstheme="minorHAnsi"/>
          <w:lang w:val="es-ES"/>
        </w:rPr>
        <w:t>Hauce</w:t>
      </w:r>
      <w:proofErr w:type="spellEnd"/>
      <w:r w:rsidRPr="00373506">
        <w:rPr>
          <w:rFonts w:cstheme="minorHAnsi"/>
          <w:lang w:val="es-ES"/>
        </w:rPr>
        <w:t xml:space="preserve"> conforme al decreto N° 1169/2012, quienes al momento de la adjudicación se encontraban </w:t>
      </w:r>
      <w:proofErr w:type="gramStart"/>
      <w:r w:rsidRPr="00373506">
        <w:rPr>
          <w:rFonts w:cstheme="minorHAnsi"/>
          <w:lang w:val="es-ES"/>
        </w:rPr>
        <w:t>casados.-</w:t>
      </w:r>
      <w:proofErr w:type="gramEnd"/>
    </w:p>
    <w:p w14:paraId="30FD8BFF" w14:textId="065B4F39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>Que, la compraventa se ha efectuado de buena fe y al día de la fecha no existe deuda con e</w:t>
      </w:r>
      <w:r>
        <w:rPr>
          <w:rFonts w:cstheme="minorHAnsi"/>
          <w:lang w:val="es-ES"/>
        </w:rPr>
        <w:t>l municipio por dicho inmueble, la que fuera abonada oportunamente por la Sra. Maldonado.</w:t>
      </w:r>
    </w:p>
    <w:p w14:paraId="09F09600" w14:textId="4FC1AB0D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 xml:space="preserve">Que, la Sra. Maldonado en el mismo loteo fue adjudicataria suplente, motivo por el cual resulta evidente que cumplimentaba con todos los requisitos necesarios para acceder a los </w:t>
      </w:r>
      <w:proofErr w:type="gramStart"/>
      <w:r w:rsidRPr="00373506">
        <w:rPr>
          <w:rFonts w:cstheme="minorHAnsi"/>
          <w:lang w:val="es-ES"/>
        </w:rPr>
        <w:t>mismos.-</w:t>
      </w:r>
      <w:proofErr w:type="gramEnd"/>
    </w:p>
    <w:p w14:paraId="6DB721BD" w14:textId="0D482E0F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 xml:space="preserve">Que, la Sra. Maldonado, no es propietaria de inmueble alguno y a la fecha alquila una vivienda en la que habita con su pareja y su hijo de 4 años, por lo que el fin último de lograr la regularización registral del inmueble en cuestión tiene que ver con la construcción de su vivienda familiar </w:t>
      </w:r>
      <w:proofErr w:type="gramStart"/>
      <w:r w:rsidRPr="00373506">
        <w:rPr>
          <w:rFonts w:cstheme="minorHAnsi"/>
          <w:lang w:val="es-ES"/>
        </w:rPr>
        <w:t>única.-</w:t>
      </w:r>
      <w:proofErr w:type="gramEnd"/>
    </w:p>
    <w:p w14:paraId="25964227" w14:textId="30922CF0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>Que, este caso no encuadraría en lo dispuesto por la ordenanza N° 1301/2012, sin embargo, considerando las particularidades del mismo, la apremiante necesidad habitacional de nuestra ciudad y el derecho a la vivienda digna, es menester hacer una excepción en este sentido. -</w:t>
      </w:r>
    </w:p>
    <w:p w14:paraId="10749AA0" w14:textId="19929232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373506">
        <w:rPr>
          <w:rFonts w:cstheme="minorHAnsi"/>
          <w:lang w:val="es-ES"/>
        </w:rPr>
        <w:t>Que, en este concejo municipal existen antecedentes que tienen que ver con excepciones a ordenanzas en exclusivo beneficio de los vecinos de esta ciudad y el resguardo de sus derechos, tal como la ordenanza N° 1061/2007 y N° 960/2005.-</w:t>
      </w:r>
    </w:p>
    <w:p w14:paraId="546FE424" w14:textId="433ED708" w:rsidR="00CB7470" w:rsidRPr="00CB7470" w:rsidRDefault="00CB7470" w:rsidP="00373506">
      <w:pPr>
        <w:spacing w:after="120" w:line="240" w:lineRule="auto"/>
        <w:jc w:val="both"/>
        <w:rPr>
          <w:rFonts w:cstheme="minorHAnsi"/>
        </w:rPr>
      </w:pPr>
      <w:r w:rsidRPr="00CB7470">
        <w:rPr>
          <w:rFonts w:cstheme="minorHAnsi"/>
        </w:rPr>
        <w:t>POR LO QUE:</w:t>
      </w:r>
    </w:p>
    <w:p w14:paraId="63900A56" w14:textId="77777777" w:rsidR="00CB7470" w:rsidRPr="00CB7470" w:rsidRDefault="00CB7470" w:rsidP="00CB7470">
      <w:pPr>
        <w:spacing w:after="120" w:line="240" w:lineRule="auto"/>
        <w:jc w:val="both"/>
        <w:rPr>
          <w:rFonts w:cstheme="minorHAnsi"/>
        </w:rPr>
      </w:pPr>
      <w:r w:rsidRPr="00CB7470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7E971E4" w14:textId="77777777" w:rsidR="00CB7470" w:rsidRPr="00CB7470" w:rsidRDefault="00CB7470" w:rsidP="00CB7470">
      <w:pPr>
        <w:spacing w:after="120" w:line="240" w:lineRule="auto"/>
        <w:jc w:val="center"/>
        <w:rPr>
          <w:rFonts w:cstheme="minorHAnsi"/>
        </w:rPr>
      </w:pPr>
      <w:r w:rsidRPr="00CB7470">
        <w:rPr>
          <w:rFonts w:cstheme="minorHAnsi"/>
        </w:rPr>
        <w:t>O R D E N A N Z A</w:t>
      </w:r>
    </w:p>
    <w:p w14:paraId="659B1E77" w14:textId="7DB1433F" w:rsidR="00373506" w:rsidRPr="00373506" w:rsidRDefault="00295ABD" w:rsidP="00373506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>ARTÍCULO</w:t>
      </w:r>
      <w:r w:rsidR="00CB7470">
        <w:rPr>
          <w:rFonts w:cstheme="minorHAnsi"/>
        </w:rPr>
        <w:t xml:space="preserve"> 1°) </w:t>
      </w:r>
      <w:r w:rsidR="00373506" w:rsidRPr="00373506">
        <w:rPr>
          <w:rFonts w:cstheme="minorHAnsi"/>
        </w:rPr>
        <w:t xml:space="preserve">Autorícese a la Intendente Municipal a otorgar Escritura Pública traslativa de Dominio, de la fracción de terreno baldío, que es parte de la sección I, de la Manzana A denominado como lote N° 25, según croquis de subdivisión confeccionado por la Agrimensora </w:t>
      </w:r>
      <w:proofErr w:type="spellStart"/>
      <w:r w:rsidR="00373506" w:rsidRPr="00373506">
        <w:rPr>
          <w:rFonts w:cstheme="minorHAnsi"/>
        </w:rPr>
        <w:t>Marisel</w:t>
      </w:r>
      <w:proofErr w:type="spellEnd"/>
      <w:r w:rsidR="00373506" w:rsidRPr="00373506">
        <w:rPr>
          <w:rFonts w:cstheme="minorHAnsi"/>
        </w:rPr>
        <w:t xml:space="preserve"> </w:t>
      </w:r>
      <w:proofErr w:type="spellStart"/>
      <w:r w:rsidR="00373506" w:rsidRPr="00373506">
        <w:rPr>
          <w:rFonts w:cstheme="minorHAnsi"/>
        </w:rPr>
        <w:t>Fornero</w:t>
      </w:r>
      <w:proofErr w:type="spellEnd"/>
      <w:r w:rsidR="00373506" w:rsidRPr="00373506">
        <w:rPr>
          <w:rFonts w:cstheme="minorHAnsi"/>
        </w:rPr>
        <w:t xml:space="preserve">, </w:t>
      </w:r>
      <w:r w:rsidR="00373506">
        <w:rPr>
          <w:rFonts w:cstheme="minorHAnsi"/>
        </w:rPr>
        <w:t xml:space="preserve">Plano 174134, </w:t>
      </w:r>
      <w:r w:rsidR="00373506">
        <w:rPr>
          <w:rFonts w:cstheme="minorHAnsi"/>
        </w:rPr>
        <w:lastRenderedPageBreak/>
        <w:t xml:space="preserve">Año 2013, </w:t>
      </w:r>
      <w:r w:rsidR="00373506" w:rsidRPr="00373506">
        <w:rPr>
          <w:rFonts w:cstheme="minorHAnsi"/>
        </w:rPr>
        <w:t xml:space="preserve">partida inmobiliaria </w:t>
      </w:r>
      <w:r w:rsidR="00373506" w:rsidRPr="00373506">
        <w:rPr>
          <w:rFonts w:cstheme="minorHAnsi"/>
          <w:lang w:val="es-ES"/>
        </w:rPr>
        <w:t xml:space="preserve">07-01-00-033411/0017 </w:t>
      </w:r>
      <w:r w:rsidR="00373506" w:rsidRPr="00373506">
        <w:rPr>
          <w:rFonts w:cstheme="minorHAnsi"/>
        </w:rPr>
        <w:t xml:space="preserve">en favor de la Sra. Marina Soledad Maldonado, </w:t>
      </w:r>
      <w:r w:rsidR="00B56867">
        <w:rPr>
          <w:rFonts w:cstheme="minorHAnsi"/>
        </w:rPr>
        <w:t xml:space="preserve"> </w:t>
      </w:r>
      <w:bookmarkStart w:id="1" w:name="_GoBack"/>
      <w:bookmarkEnd w:id="1"/>
      <w:r w:rsidR="00373506" w:rsidRPr="00373506">
        <w:rPr>
          <w:rFonts w:cstheme="minorHAnsi"/>
        </w:rPr>
        <w:t>D.N.I. 33.038.922-</w:t>
      </w:r>
    </w:p>
    <w:p w14:paraId="0AECB31F" w14:textId="1B6ADD84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bookmarkStart w:id="2" w:name="_Hlk113900562"/>
      <w:r w:rsidRPr="00373506">
        <w:rPr>
          <w:rFonts w:cstheme="minorHAnsi"/>
          <w:bCs/>
          <w:lang w:val="es-ES"/>
        </w:rPr>
        <w:t xml:space="preserve">ARTÍCULO 2°) </w:t>
      </w:r>
      <w:bookmarkEnd w:id="2"/>
      <w:r w:rsidRPr="00373506">
        <w:rPr>
          <w:rFonts w:cstheme="minorHAnsi"/>
          <w:lang w:val="es-ES"/>
        </w:rPr>
        <w:t xml:space="preserve">Los gastos de escrituración serán a exclusivo cargo de la Sra. Marina Soledad </w:t>
      </w:r>
      <w:proofErr w:type="gramStart"/>
      <w:r w:rsidRPr="00373506">
        <w:rPr>
          <w:rFonts w:cstheme="minorHAnsi"/>
          <w:lang w:val="es-ES"/>
        </w:rPr>
        <w:t>Maldonado.-</w:t>
      </w:r>
      <w:proofErr w:type="gramEnd"/>
    </w:p>
    <w:p w14:paraId="35A0515A" w14:textId="77777777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 w:rsidRPr="00373506">
        <w:rPr>
          <w:rFonts w:cstheme="minorHAnsi"/>
          <w:bCs/>
          <w:lang w:val="es-ES"/>
        </w:rPr>
        <w:t xml:space="preserve">ARTÍCULO 3°) </w:t>
      </w:r>
      <w:r w:rsidRPr="00373506">
        <w:rPr>
          <w:rFonts w:cstheme="minorHAnsi"/>
          <w:lang w:val="es-ES"/>
        </w:rPr>
        <w:t xml:space="preserve">El plazo para la escrituración será de 24 meses contados a partir de la promulgación de la presente </w:t>
      </w:r>
      <w:proofErr w:type="gramStart"/>
      <w:r w:rsidRPr="00373506">
        <w:rPr>
          <w:rFonts w:cstheme="minorHAnsi"/>
          <w:lang w:val="es-ES"/>
        </w:rPr>
        <w:t>ordenanza.-</w:t>
      </w:r>
      <w:proofErr w:type="gramEnd"/>
      <w:r w:rsidRPr="00373506">
        <w:rPr>
          <w:rFonts w:cstheme="minorHAnsi"/>
          <w:bCs/>
          <w:lang w:val="es-ES"/>
        </w:rPr>
        <w:t xml:space="preserve"> </w:t>
      </w:r>
    </w:p>
    <w:p w14:paraId="625DC029" w14:textId="77777777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 w:rsidRPr="00373506">
        <w:rPr>
          <w:rFonts w:cstheme="minorHAnsi"/>
          <w:bCs/>
          <w:lang w:val="es-ES"/>
        </w:rPr>
        <w:t xml:space="preserve">ARTÍCULO 4°) </w:t>
      </w:r>
      <w:r w:rsidRPr="00373506">
        <w:rPr>
          <w:rFonts w:cstheme="minorHAnsi"/>
          <w:lang w:val="es-ES"/>
        </w:rPr>
        <w:t xml:space="preserve">En un plazo máximo de 5 años la Sra. Maldonado deberá comenzar con la construcción de la vivienda familiar, no pudiendo otorgársele a dicho inmueble un destino </w:t>
      </w:r>
      <w:proofErr w:type="gramStart"/>
      <w:r w:rsidRPr="00373506">
        <w:rPr>
          <w:rFonts w:cstheme="minorHAnsi"/>
          <w:lang w:val="es-ES"/>
        </w:rPr>
        <w:t>diferente.-</w:t>
      </w:r>
      <w:proofErr w:type="gramEnd"/>
      <w:r w:rsidRPr="00373506">
        <w:rPr>
          <w:rFonts w:cstheme="minorHAnsi"/>
          <w:lang w:val="es-ES"/>
        </w:rPr>
        <w:t xml:space="preserve"> </w:t>
      </w:r>
    </w:p>
    <w:p w14:paraId="41A1D643" w14:textId="77777777" w:rsidR="00373506" w:rsidRPr="00373506" w:rsidRDefault="00373506" w:rsidP="00373506">
      <w:pPr>
        <w:spacing w:after="120" w:line="240" w:lineRule="auto"/>
        <w:jc w:val="both"/>
        <w:rPr>
          <w:rFonts w:cstheme="minorHAnsi"/>
          <w:lang w:val="es-ES"/>
        </w:rPr>
      </w:pPr>
      <w:r w:rsidRPr="00373506">
        <w:rPr>
          <w:rFonts w:cstheme="minorHAnsi"/>
          <w:bCs/>
          <w:lang w:val="es-ES"/>
        </w:rPr>
        <w:t>ARTÍCULO 5°)</w:t>
      </w:r>
      <w:r w:rsidRPr="00373506">
        <w:rPr>
          <w:rFonts w:cstheme="minorHAnsi"/>
          <w:lang w:val="es-ES"/>
        </w:rPr>
        <w:t xml:space="preserve"> Una vez suscripta la escritura traslativa de dominio la Sra. Maldonado, no podrá disponer del mismo, a título gratuito u oneroso por un plazo de 15 </w:t>
      </w:r>
      <w:proofErr w:type="gramStart"/>
      <w:r w:rsidRPr="00373506">
        <w:rPr>
          <w:rFonts w:cstheme="minorHAnsi"/>
          <w:lang w:val="es-ES"/>
        </w:rPr>
        <w:t>años.-</w:t>
      </w:r>
      <w:proofErr w:type="gramEnd"/>
      <w:r w:rsidRPr="00373506">
        <w:rPr>
          <w:rFonts w:cstheme="minorHAnsi"/>
          <w:lang w:val="es-ES"/>
        </w:rPr>
        <w:t xml:space="preserve"> </w:t>
      </w:r>
    </w:p>
    <w:p w14:paraId="7FEF8B88" w14:textId="6B667815" w:rsidR="00CB7470" w:rsidRPr="00F24FAE" w:rsidRDefault="00295ABD" w:rsidP="00CB747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73506">
        <w:rPr>
          <w:rFonts w:cstheme="minorHAnsi"/>
        </w:rPr>
        <w:t>RTÍCULO 6</w:t>
      </w:r>
      <w:r w:rsidR="00CB7470" w:rsidRPr="00CB7470">
        <w:rPr>
          <w:rFonts w:cstheme="minorHAnsi"/>
        </w:rPr>
        <w:t>°) Elévese al Departamento Ejecutivo Municipal de Ceres, a sus efectos, comuníquese, publíquese y oportunamente archívese.</w:t>
      </w:r>
    </w:p>
    <w:p w14:paraId="7E65BBE6" w14:textId="1AA89B0A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 xml:space="preserve">el H. Concejo Municipal a </w:t>
      </w:r>
      <w:r w:rsidR="00373506">
        <w:rPr>
          <w:rFonts w:cstheme="minorHAnsi"/>
        </w:rPr>
        <w:t>los 0</w:t>
      </w:r>
      <w:r w:rsidR="00295ABD">
        <w:rPr>
          <w:rFonts w:cstheme="minorHAnsi"/>
        </w:rPr>
        <w:t>2</w:t>
      </w:r>
      <w:r w:rsidR="00373506">
        <w:rPr>
          <w:rFonts w:cstheme="minorHAnsi"/>
        </w:rPr>
        <w:t xml:space="preserve"> días del mes de noviem</w:t>
      </w:r>
      <w:r w:rsidR="002B4D7E">
        <w:rPr>
          <w:rFonts w:cstheme="minorHAnsi"/>
        </w:rPr>
        <w:t>bre</w:t>
      </w:r>
      <w:r>
        <w:rPr>
          <w:rFonts w:cstheme="minorHAnsi"/>
        </w:rPr>
        <w:t xml:space="preserve">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251D" w14:textId="77777777" w:rsidR="00475953" w:rsidRDefault="00475953" w:rsidP="008327C8">
      <w:pPr>
        <w:spacing w:after="0" w:line="240" w:lineRule="auto"/>
      </w:pPr>
      <w:r>
        <w:separator/>
      </w:r>
    </w:p>
  </w:endnote>
  <w:endnote w:type="continuationSeparator" w:id="0">
    <w:p w14:paraId="137F6558" w14:textId="77777777" w:rsidR="00475953" w:rsidRDefault="00475953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96BD" w14:textId="77777777" w:rsidR="00475953" w:rsidRDefault="00475953" w:rsidP="008327C8">
      <w:pPr>
        <w:spacing w:after="0" w:line="240" w:lineRule="auto"/>
      </w:pPr>
      <w:r>
        <w:separator/>
      </w:r>
    </w:p>
  </w:footnote>
  <w:footnote w:type="continuationSeparator" w:id="0">
    <w:p w14:paraId="0B075D98" w14:textId="77777777" w:rsidR="00475953" w:rsidRDefault="00475953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11D4709"/>
    <w:multiLevelType w:val="hybridMultilevel"/>
    <w:tmpl w:val="BB96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4"/>
  </w:num>
  <w:num w:numId="5">
    <w:abstractNumId w:val="10"/>
  </w:num>
  <w:num w:numId="6">
    <w:abstractNumId w:val="32"/>
  </w:num>
  <w:num w:numId="7">
    <w:abstractNumId w:val="15"/>
  </w:num>
  <w:num w:numId="8">
    <w:abstractNumId w:val="26"/>
  </w:num>
  <w:num w:numId="9">
    <w:abstractNumId w:val="28"/>
  </w:num>
  <w:num w:numId="10">
    <w:abstractNumId w:val="33"/>
  </w:num>
  <w:num w:numId="11">
    <w:abstractNumId w:val="17"/>
  </w:num>
  <w:num w:numId="12">
    <w:abstractNumId w:val="7"/>
  </w:num>
  <w:num w:numId="13">
    <w:abstractNumId w:val="19"/>
  </w:num>
  <w:num w:numId="14">
    <w:abstractNumId w:val="9"/>
  </w:num>
  <w:num w:numId="15">
    <w:abstractNumId w:val="30"/>
  </w:num>
  <w:num w:numId="16">
    <w:abstractNumId w:val="14"/>
  </w:num>
  <w:num w:numId="17">
    <w:abstractNumId w:val="29"/>
  </w:num>
  <w:num w:numId="18">
    <w:abstractNumId w:val="3"/>
  </w:num>
  <w:num w:numId="19">
    <w:abstractNumId w:val="0"/>
  </w:num>
  <w:num w:numId="20">
    <w:abstractNumId w:val="25"/>
  </w:num>
  <w:num w:numId="21">
    <w:abstractNumId w:val="6"/>
  </w:num>
  <w:num w:numId="22">
    <w:abstractNumId w:val="21"/>
  </w:num>
  <w:num w:numId="23">
    <w:abstractNumId w:val="11"/>
  </w:num>
  <w:num w:numId="24">
    <w:abstractNumId w:val="16"/>
  </w:num>
  <w:num w:numId="25">
    <w:abstractNumId w:val="12"/>
  </w:num>
  <w:num w:numId="26">
    <w:abstractNumId w:val="31"/>
  </w:num>
  <w:num w:numId="27">
    <w:abstractNumId w:val="22"/>
  </w:num>
  <w:num w:numId="28">
    <w:abstractNumId w:val="24"/>
  </w:num>
  <w:num w:numId="29">
    <w:abstractNumId w:val="2"/>
  </w:num>
  <w:num w:numId="30">
    <w:abstractNumId w:val="18"/>
  </w:num>
  <w:num w:numId="31">
    <w:abstractNumId w:val="5"/>
  </w:num>
  <w:num w:numId="32">
    <w:abstractNumId w:val="20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95ABD"/>
    <w:rsid w:val="002A09E4"/>
    <w:rsid w:val="002A18D9"/>
    <w:rsid w:val="002B4D7E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0B3C"/>
    <w:rsid w:val="0037298E"/>
    <w:rsid w:val="00373506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5953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E70E0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2D9D"/>
    <w:rsid w:val="00663CCA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4BB0"/>
    <w:rsid w:val="007D66EF"/>
    <w:rsid w:val="007D7572"/>
    <w:rsid w:val="007E3900"/>
    <w:rsid w:val="007F0961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37E94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8FC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212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2B88"/>
    <w:rsid w:val="00B35555"/>
    <w:rsid w:val="00B414C5"/>
    <w:rsid w:val="00B4353F"/>
    <w:rsid w:val="00B47ECA"/>
    <w:rsid w:val="00B56867"/>
    <w:rsid w:val="00B646C0"/>
    <w:rsid w:val="00B665E6"/>
    <w:rsid w:val="00B67087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A612E"/>
    <w:rsid w:val="00CB2BA1"/>
    <w:rsid w:val="00CB7470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24FAE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166A-0704-427A-BC85-4C2963C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5</cp:revision>
  <cp:lastPrinted>2023-11-02T13:39:00Z</cp:lastPrinted>
  <dcterms:created xsi:type="dcterms:W3CDTF">2023-11-02T13:25:00Z</dcterms:created>
  <dcterms:modified xsi:type="dcterms:W3CDTF">2023-11-02T15:07:00Z</dcterms:modified>
</cp:coreProperties>
</file>