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2C" w:rsidRDefault="00A5642C" w:rsidP="00A5642C">
      <w:pPr>
        <w:spacing w:before="120" w:after="0" w:line="240" w:lineRule="auto"/>
      </w:pPr>
    </w:p>
    <w:p w:rsidR="00DD3593" w:rsidRDefault="00EA68A8" w:rsidP="00B35181">
      <w:pPr>
        <w:spacing w:before="120" w:after="0" w:line="240" w:lineRule="auto"/>
        <w:jc w:val="right"/>
      </w:pPr>
      <w:r>
        <w:t>CERES, 28</w:t>
      </w:r>
      <w:r w:rsidR="00331BCD">
        <w:t xml:space="preserve"> de octubre</w:t>
      </w:r>
      <w:r w:rsidR="0098438C">
        <w:t xml:space="preserve"> de 2021</w:t>
      </w:r>
      <w:r w:rsidR="00A0289E">
        <w:t>.-</w:t>
      </w:r>
    </w:p>
    <w:p w:rsidR="0006348D" w:rsidRPr="0087052F" w:rsidRDefault="00F65D17" w:rsidP="00A5642C">
      <w:pPr>
        <w:spacing w:after="0" w:line="240" w:lineRule="auto"/>
        <w:jc w:val="center"/>
        <w:rPr>
          <w:u w:val="single"/>
        </w:rPr>
      </w:pPr>
      <w:r>
        <w:rPr>
          <w:u w:val="single"/>
        </w:rPr>
        <w:t>ORDENAN</w:t>
      </w:r>
      <w:r w:rsidR="00EA68A8">
        <w:rPr>
          <w:u w:val="single"/>
        </w:rPr>
        <w:t>ZA N° 1757</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A5642C" w:rsidRPr="00A5642C" w:rsidRDefault="00E230CD" w:rsidP="00A5642C">
      <w:pPr>
        <w:spacing w:before="120" w:after="0" w:line="240" w:lineRule="auto"/>
        <w:jc w:val="both"/>
        <w:rPr>
          <w:rFonts w:cstheme="minorHAnsi"/>
        </w:rPr>
      </w:pPr>
      <w:r>
        <w:rPr>
          <w:rFonts w:cstheme="minorHAnsi"/>
        </w:rPr>
        <w:t xml:space="preserve">  </w:t>
      </w:r>
      <w:r>
        <w:rPr>
          <w:rFonts w:cstheme="minorHAnsi"/>
        </w:rPr>
        <w:tab/>
      </w:r>
      <w:r w:rsidR="00EA68A8" w:rsidRPr="00EA68A8">
        <w:rPr>
          <w:rFonts w:cstheme="minorHAnsi"/>
        </w:rPr>
        <w:t xml:space="preserve">Que la Municipalidad de Ceres cuenta con </w:t>
      </w:r>
      <w:r w:rsidR="00EA68A8">
        <w:rPr>
          <w:rFonts w:cstheme="minorHAnsi"/>
        </w:rPr>
        <w:t>un plan estratégico de Turismo, y</w:t>
      </w:r>
    </w:p>
    <w:p w:rsidR="00223C04" w:rsidRDefault="00250F1C" w:rsidP="00757E39">
      <w:pPr>
        <w:spacing w:before="120" w:after="0" w:line="240" w:lineRule="auto"/>
        <w:jc w:val="both"/>
        <w:rPr>
          <w:rFonts w:cstheme="minorHAnsi"/>
        </w:rPr>
      </w:pPr>
      <w:r>
        <w:rPr>
          <w:rFonts w:cstheme="minorHAnsi"/>
        </w:rPr>
        <w:t xml:space="preserve">CONSIDERANDO: </w:t>
      </w:r>
    </w:p>
    <w:p w:rsidR="00EA68A8" w:rsidRDefault="00013F71" w:rsidP="00EA68A8">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00EA68A8" w:rsidRPr="00EA68A8">
        <w:rPr>
          <w:rFonts w:cstheme="minorHAnsi"/>
        </w:rPr>
        <w:t xml:space="preserve">La importancia que tiene el turismo en la actualidad.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EA68A8">
        <w:rPr>
          <w:rFonts w:cstheme="minorHAnsi"/>
        </w:rPr>
        <w:t xml:space="preserve">Que Ceres se encuentra ubicado en un lugar estratégico, a la vera de la Ruta Nacional 34.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EA68A8">
        <w:rPr>
          <w:rFonts w:cstheme="minorHAnsi"/>
        </w:rPr>
        <w:t>Que esta Ruta atraviesa las provincias de Santa Fe, Santiago del Estero, Tucumán, Salta y Jujuy. Se extiende desde la Circunvalación de Rosario hasta el puente Internacional que salva la Quebrada de Yacuiba de la frontera boliviana en el ejido de la localidad de Profesor Salvador Mazza (popularmente denominado Pocitos). Del lado boliviano la calzada se continúa con la Ruta 9 y recorre 1488 km totalmente pavimentados</w:t>
      </w:r>
      <w:r>
        <w:rPr>
          <w:rFonts w:cstheme="minorHAnsi"/>
        </w:rPr>
        <w:t>.</w:t>
      </w:r>
      <w:r w:rsidRPr="00EA68A8">
        <w:rPr>
          <w:rFonts w:cstheme="minorHAnsi"/>
        </w:rPr>
        <w:t xml:space="preserve">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EA68A8">
        <w:rPr>
          <w:rFonts w:cstheme="minorHAnsi"/>
        </w:rPr>
        <w:t xml:space="preserve">Que, si bien el recurso de la Ruta Nacional 34 se viene aprovechando, aún queda mucho para trabajar y poder obtener mayores beneficios.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EA68A8">
        <w:rPr>
          <w:rFonts w:cstheme="minorHAnsi"/>
        </w:rPr>
        <w:t xml:space="preserve">Que también Ceres cuenta con un importante patrimonio cultural, religioso, deportivo, gastronómico, plasmado ya en el Plan Estratégico Ceresino.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EA68A8">
        <w:rPr>
          <w:rFonts w:cstheme="minorHAnsi"/>
        </w:rPr>
        <w:t xml:space="preserve">Que la conformación de un equipo de Trabajo dedicado al turismo va a permitir optimizar aún más este recurso. </w:t>
      </w:r>
    </w:p>
    <w:p w:rsidR="00223C04" w:rsidRPr="00223C04" w:rsidRDefault="00223C04" w:rsidP="00EA68A8">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A5642C" w:rsidRDefault="00BA6870" w:rsidP="00757E39">
      <w:pPr>
        <w:spacing w:before="120" w:after="0" w:line="240" w:lineRule="auto"/>
        <w:jc w:val="both"/>
        <w:rPr>
          <w:rFonts w:cstheme="minorHAnsi"/>
          <w:b/>
        </w:rPr>
      </w:pPr>
      <w:r w:rsidRPr="00BA6870">
        <w:rPr>
          <w:rFonts w:cstheme="minorHAnsi"/>
          <w:lang w:val="es-MX"/>
        </w:rPr>
        <w:t xml:space="preserve">ARTÍCULO 1°) </w:t>
      </w:r>
      <w:r w:rsidR="00EA68A8">
        <w:rPr>
          <w:rFonts w:cstheme="minorHAnsi"/>
        </w:rPr>
        <w:t xml:space="preserve">Crease la </w:t>
      </w:r>
      <w:r w:rsidR="00EA68A8" w:rsidRPr="00EA68A8">
        <w:rPr>
          <w:rFonts w:cstheme="minorHAnsi"/>
        </w:rPr>
        <w:t>Comisión de Turismo en la ciudad de Ceres. La cual estará presidida por el o la responsable de Turismo de la Municipalidad de Cere</w:t>
      </w:r>
      <w:r w:rsidR="00EA68A8">
        <w:rPr>
          <w:rFonts w:cstheme="minorHAnsi"/>
        </w:rPr>
        <w:t xml:space="preserve">s, o alguien designado por el Departamento </w:t>
      </w:r>
      <w:r w:rsidR="00EA68A8" w:rsidRPr="00EA68A8">
        <w:rPr>
          <w:rFonts w:cstheme="minorHAnsi"/>
        </w:rPr>
        <w:t>E</w:t>
      </w:r>
      <w:r w:rsidR="00EA68A8">
        <w:rPr>
          <w:rFonts w:cstheme="minorHAnsi"/>
        </w:rPr>
        <w:t>jecutivo Municipal.</w:t>
      </w:r>
      <w:r w:rsidR="00EA68A8" w:rsidRPr="00EA68A8">
        <w:rPr>
          <w:rFonts w:cstheme="minorHAnsi"/>
        </w:rPr>
        <w:t xml:space="preserve"> Además, estará integrada por otros miembros del Departamento Ejecutivo Municipal si así lo de</w:t>
      </w:r>
      <w:r w:rsidR="00EA68A8">
        <w:rPr>
          <w:rFonts w:cstheme="minorHAnsi"/>
        </w:rPr>
        <w:t>ciden, por representantes del Honorable Concejo Municipal</w:t>
      </w:r>
      <w:r w:rsidR="00EA68A8" w:rsidRPr="00EA68A8">
        <w:rPr>
          <w:rFonts w:cstheme="minorHAnsi"/>
        </w:rPr>
        <w:t>, por integrantes de las distintas instituciones de Ceres, y demás personas a quienes les i</w:t>
      </w:r>
      <w:r w:rsidR="00EA68A8">
        <w:rPr>
          <w:rFonts w:cstheme="minorHAnsi"/>
        </w:rPr>
        <w:t xml:space="preserve">nterese la actividad turística. </w:t>
      </w:r>
      <w:r w:rsidR="00EA68A8" w:rsidRPr="00EA68A8">
        <w:rPr>
          <w:rFonts w:cstheme="minorHAnsi"/>
        </w:rPr>
        <w:t>También podrán ser parte estudiantes de carreras referidas al turismo. Se reunirán mensualmente.</w:t>
      </w:r>
    </w:p>
    <w:p w:rsidR="00EA68A8" w:rsidRDefault="00757E39" w:rsidP="00EA68A8">
      <w:pPr>
        <w:spacing w:before="120" w:after="0" w:line="240" w:lineRule="auto"/>
        <w:jc w:val="both"/>
        <w:rPr>
          <w:rFonts w:cstheme="minorHAnsi"/>
        </w:rPr>
      </w:pPr>
      <w:r w:rsidRPr="00BA6870">
        <w:rPr>
          <w:rFonts w:cstheme="minorHAnsi"/>
          <w:lang w:val="es-MX"/>
        </w:rPr>
        <w:t>ARTÍCULO</w:t>
      </w:r>
      <w:r>
        <w:rPr>
          <w:rFonts w:cstheme="minorHAnsi"/>
        </w:rPr>
        <w:t xml:space="preserve"> 2°)</w:t>
      </w:r>
      <w:r w:rsidRPr="00757E39">
        <w:rPr>
          <w:rFonts w:cstheme="minorHAnsi"/>
        </w:rPr>
        <w:t xml:space="preserve"> </w:t>
      </w:r>
      <w:r w:rsidR="00EA68A8" w:rsidRPr="00EA68A8">
        <w:rPr>
          <w:rFonts w:cstheme="minorHAnsi"/>
        </w:rPr>
        <w:t xml:space="preserve">Funciones de la Comisión de Turismo: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sidRPr="00EA68A8">
        <w:rPr>
          <w:rFonts w:cstheme="minorHAnsi"/>
        </w:rPr>
        <w:t xml:space="preserve">- Articular con las distintas instituciones las actividades que se realicen en Ceres y abran la posibilidad de abordarlas desde el área turística. </w:t>
      </w:r>
    </w:p>
    <w:p w:rsidR="00EA68A8" w:rsidRDefault="00EA68A8" w:rsidP="00EA68A8">
      <w:pPr>
        <w:spacing w:before="120" w:after="0" w:line="240" w:lineRule="auto"/>
        <w:jc w:val="both"/>
        <w:rPr>
          <w:rFonts w:cstheme="minorHAnsi"/>
        </w:rPr>
      </w:pPr>
      <w:r>
        <w:rPr>
          <w:rFonts w:cstheme="minorHAnsi"/>
        </w:rPr>
        <w:lastRenderedPageBreak/>
        <w:t xml:space="preserve"> </w:t>
      </w:r>
      <w:r>
        <w:rPr>
          <w:rFonts w:cstheme="minorHAnsi"/>
        </w:rPr>
        <w:tab/>
        <w:t>- Articular con la</w:t>
      </w:r>
      <w:bookmarkStart w:id="0" w:name="_GoBack"/>
      <w:bookmarkEnd w:id="0"/>
      <w:r w:rsidRPr="00EA68A8">
        <w:rPr>
          <w:rFonts w:cstheme="minorHAnsi"/>
        </w:rPr>
        <w:t xml:space="preserve"> Secretaría de Turismo de la Provincia y/o el Ministerio de Turismo de la Nación los distintos programas que ellos manejen.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sidRPr="00EA68A8">
        <w:rPr>
          <w:rFonts w:cstheme="minorHAnsi"/>
        </w:rPr>
        <w:t xml:space="preserve">- Difundir y apoyar el Plan Estratégico de Turismo de la Ciudad de Ceres. </w:t>
      </w:r>
      <w:r>
        <w:rPr>
          <w:rFonts w:cstheme="minorHAnsi"/>
        </w:rPr>
        <w:tab/>
      </w:r>
    </w:p>
    <w:p w:rsidR="00EA68A8" w:rsidRDefault="00EA68A8" w:rsidP="00EA68A8">
      <w:pPr>
        <w:spacing w:before="120" w:after="0" w:line="240" w:lineRule="auto"/>
        <w:ind w:firstLine="708"/>
        <w:jc w:val="both"/>
        <w:rPr>
          <w:rFonts w:cstheme="minorHAnsi"/>
        </w:rPr>
      </w:pPr>
      <w:r>
        <w:rPr>
          <w:rFonts w:cstheme="minorHAnsi"/>
        </w:rPr>
        <w:t xml:space="preserve"> </w:t>
      </w:r>
      <w:r w:rsidRPr="00EA68A8">
        <w:rPr>
          <w:rFonts w:cstheme="minorHAnsi"/>
        </w:rPr>
        <w:t xml:space="preserve">- Crear grupos específicos de trabajo cuando sea necesario (por ejemplo, la Fiesta Nacional, algún evento deportivo, etc.); y éste durará un período preestablecido. </w:t>
      </w:r>
    </w:p>
    <w:p w:rsidR="00EA68A8" w:rsidRDefault="00EA68A8" w:rsidP="00EA68A8">
      <w:pPr>
        <w:spacing w:before="120" w:after="0" w:line="240" w:lineRule="auto"/>
        <w:jc w:val="both"/>
        <w:rPr>
          <w:rFonts w:cstheme="minorHAnsi"/>
        </w:rPr>
      </w:pPr>
      <w:r>
        <w:rPr>
          <w:rFonts w:cstheme="minorHAnsi"/>
        </w:rPr>
        <w:t xml:space="preserve"> </w:t>
      </w:r>
      <w:r>
        <w:rPr>
          <w:rFonts w:cstheme="minorHAnsi"/>
        </w:rPr>
        <w:tab/>
      </w:r>
      <w:r w:rsidRPr="00EA68A8">
        <w:rPr>
          <w:rFonts w:cstheme="minorHAnsi"/>
        </w:rPr>
        <w:t>- Realizar convenios con Universidades o Centros de Estudios para potenciar el Plan Estratégico de Turismo.</w:t>
      </w:r>
    </w:p>
    <w:p w:rsidR="00A5642C" w:rsidRPr="00A5642C" w:rsidRDefault="00757E39" w:rsidP="00EA68A8">
      <w:pPr>
        <w:spacing w:before="120" w:after="0" w:line="240" w:lineRule="auto"/>
        <w:jc w:val="both"/>
        <w:rPr>
          <w:rFonts w:cstheme="minorHAnsi"/>
        </w:rPr>
      </w:pPr>
      <w:r w:rsidRPr="00BA6870">
        <w:rPr>
          <w:rFonts w:cstheme="minorHAnsi"/>
          <w:lang w:val="es-MX"/>
        </w:rPr>
        <w:t>ARTÍCULO</w:t>
      </w:r>
      <w:r w:rsidRPr="00757E39">
        <w:rPr>
          <w:rFonts w:cstheme="minorHAnsi"/>
        </w:rPr>
        <w:t xml:space="preserve"> 3</w:t>
      </w:r>
      <w:r>
        <w:rPr>
          <w:rFonts w:cstheme="minorHAnsi"/>
        </w:rPr>
        <w:t>°)</w:t>
      </w:r>
      <w:r w:rsidRPr="00757E39">
        <w:rPr>
          <w:rFonts w:cstheme="minorHAnsi"/>
        </w:rPr>
        <w:t xml:space="preserve"> </w:t>
      </w:r>
      <w:r w:rsidR="00EA68A8">
        <w:rPr>
          <w:rFonts w:cstheme="minorHAnsi"/>
        </w:rPr>
        <w:t>Crease la Oficina Municipal de Turismo, la que funcionará en las instalaciones de la Terminal de Ómnibus.</w:t>
      </w:r>
    </w:p>
    <w:p w:rsidR="00A5642C" w:rsidRPr="00A5642C" w:rsidRDefault="00757E39" w:rsidP="00A5642C">
      <w:pPr>
        <w:spacing w:before="120" w:after="0" w:line="240" w:lineRule="auto"/>
        <w:jc w:val="both"/>
        <w:rPr>
          <w:rFonts w:cstheme="minorHAnsi"/>
        </w:rPr>
      </w:pPr>
      <w:r w:rsidRPr="00BA6870">
        <w:rPr>
          <w:rFonts w:cstheme="minorHAnsi"/>
          <w:lang w:val="es-MX"/>
        </w:rPr>
        <w:t>ARTÍCULO</w:t>
      </w:r>
      <w:r w:rsidRPr="00757E39">
        <w:rPr>
          <w:rFonts w:cstheme="minorHAnsi"/>
        </w:rPr>
        <w:t xml:space="preserve"> 4</w:t>
      </w:r>
      <w:r>
        <w:rPr>
          <w:rFonts w:cstheme="minorHAnsi"/>
        </w:rPr>
        <w:t>°)</w:t>
      </w:r>
      <w:r w:rsidRPr="00757E39">
        <w:rPr>
          <w:rFonts w:cstheme="minorHAnsi"/>
        </w:rPr>
        <w:t xml:space="preserve"> </w:t>
      </w:r>
      <w:r w:rsidR="00EA68A8">
        <w:rPr>
          <w:rFonts w:cstheme="minorHAnsi"/>
        </w:rPr>
        <w:t>Afectase las partidas presupuestarias del área pertinente, para el funcionamiento de la mencionada Oficina Municipal de Turismo.</w:t>
      </w:r>
      <w:r w:rsidR="00A5642C" w:rsidRPr="00A5642C">
        <w:rPr>
          <w:rFonts w:cstheme="minorHAnsi"/>
        </w:rPr>
        <w:t xml:space="preserve"> </w:t>
      </w:r>
    </w:p>
    <w:p w:rsidR="006D050E" w:rsidRPr="00223C04" w:rsidRDefault="00850198" w:rsidP="00757E39">
      <w:pPr>
        <w:spacing w:before="120" w:after="0" w:line="240" w:lineRule="auto"/>
        <w:jc w:val="both"/>
        <w:rPr>
          <w:rFonts w:cstheme="minorHAnsi"/>
        </w:rPr>
      </w:pPr>
      <w:r>
        <w:rPr>
          <w:rFonts w:cstheme="minorHAnsi"/>
        </w:rPr>
        <w:t>A</w:t>
      </w:r>
      <w:r w:rsidR="00384572">
        <w:rPr>
          <w:rFonts w:cstheme="minorHAnsi"/>
        </w:rPr>
        <w:t xml:space="preserve">RTÍCULO </w:t>
      </w:r>
      <w:r w:rsidR="00EA68A8">
        <w:rPr>
          <w:rFonts w:cstheme="minorHAnsi"/>
        </w:rPr>
        <w:t>5</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EA68A8">
        <w:t>28</w:t>
      </w:r>
      <w:r w:rsidR="00997F3F">
        <w:t xml:space="preserve"> </w:t>
      </w:r>
      <w:r w:rsidR="006C792B">
        <w:t>d</w:t>
      </w:r>
      <w:r w:rsidR="00244D32">
        <w:t xml:space="preserve">ías del mes de </w:t>
      </w:r>
      <w:r w:rsidR="0001243D">
        <w:t>octu</w:t>
      </w:r>
      <w:r w:rsidR="006D050E">
        <w:t>bre</w:t>
      </w:r>
      <w:r>
        <w:t xml:space="preserve"> de dos mil </w:t>
      </w:r>
      <w:r w:rsidR="0098438C">
        <w:t xml:space="preserve">VEINTIUNO. </w:t>
      </w:r>
      <w:r w:rsidR="000A307E">
        <w:t>–</w:t>
      </w:r>
    </w:p>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Default="006D050E" w:rsidP="00552F32"/>
    <w:p w:rsidR="006D050E" w:rsidRPr="00552F32" w:rsidRDefault="006D050E" w:rsidP="00552F32"/>
    <w:sectPr w:rsidR="006D050E" w:rsidRPr="00552F32"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87" w:rsidRDefault="00775087" w:rsidP="008327C8">
      <w:pPr>
        <w:spacing w:after="0" w:line="240" w:lineRule="auto"/>
      </w:pPr>
      <w:r>
        <w:separator/>
      </w:r>
    </w:p>
  </w:endnote>
  <w:endnote w:type="continuationSeparator" w:id="0">
    <w:p w:rsidR="00775087" w:rsidRDefault="0077508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87" w:rsidRDefault="00775087" w:rsidP="008327C8">
      <w:pPr>
        <w:spacing w:after="0" w:line="240" w:lineRule="auto"/>
      </w:pPr>
      <w:r>
        <w:separator/>
      </w:r>
    </w:p>
  </w:footnote>
  <w:footnote w:type="continuationSeparator" w:id="0">
    <w:p w:rsidR="00775087" w:rsidRDefault="0077508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4BF0597"/>
    <w:multiLevelType w:val="hybridMultilevel"/>
    <w:tmpl w:val="AC500C7C"/>
    <w:lvl w:ilvl="0" w:tplc="0CAC735A">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5"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219B"/>
    <w:multiLevelType w:val="hybridMultilevel"/>
    <w:tmpl w:val="F59ADF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4"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9"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0"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E403A1E"/>
    <w:multiLevelType w:val="hybridMultilevel"/>
    <w:tmpl w:val="B0ECBC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97F1391"/>
    <w:multiLevelType w:val="hybridMultilevel"/>
    <w:tmpl w:val="9ACAC2C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04D3606"/>
    <w:multiLevelType w:val="hybridMultilevel"/>
    <w:tmpl w:val="750CB36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33"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34" w15:restartNumberingAfterBreak="0">
    <w:nsid w:val="6DE36500"/>
    <w:multiLevelType w:val="hybridMultilevel"/>
    <w:tmpl w:val="731A0EC4"/>
    <w:lvl w:ilvl="0" w:tplc="00F88DB2">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35"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8"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4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B634F1A"/>
    <w:multiLevelType w:val="hybridMultilevel"/>
    <w:tmpl w:val="C3A40AA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7"/>
  </w:num>
  <w:num w:numId="3">
    <w:abstractNumId w:val="7"/>
  </w:num>
  <w:num w:numId="4">
    <w:abstractNumId w:val="1"/>
  </w:num>
  <w:num w:numId="5">
    <w:abstractNumId w:val="5"/>
  </w:num>
  <w:num w:numId="6">
    <w:abstractNumId w:val="36"/>
  </w:num>
  <w:num w:numId="7">
    <w:abstractNumId w:val="8"/>
  </w:num>
  <w:num w:numId="8">
    <w:abstractNumId w:val="20"/>
  </w:num>
  <w:num w:numId="9">
    <w:abstractNumId w:val="22"/>
  </w:num>
  <w:num w:numId="10">
    <w:abstractNumId w:val="40"/>
  </w:num>
  <w:num w:numId="11">
    <w:abstractNumId w:val="38"/>
  </w:num>
  <w:num w:numId="12">
    <w:abstractNumId w:val="11"/>
  </w:num>
  <w:num w:numId="13">
    <w:abstractNumId w:val="16"/>
  </w:num>
  <w:num w:numId="14">
    <w:abstractNumId w:val="39"/>
  </w:num>
  <w:num w:numId="15">
    <w:abstractNumId w:val="18"/>
  </w:num>
  <w:num w:numId="16">
    <w:abstractNumId w:val="42"/>
  </w:num>
  <w:num w:numId="17">
    <w:abstractNumId w:val="32"/>
  </w:num>
  <w:num w:numId="18">
    <w:abstractNumId w:val="2"/>
  </w:num>
  <w:num w:numId="19">
    <w:abstractNumId w:val="3"/>
  </w:num>
  <w:num w:numId="20">
    <w:abstractNumId w:val="33"/>
  </w:num>
  <w:num w:numId="21">
    <w:abstractNumId w:val="13"/>
  </w:num>
  <w:num w:numId="22">
    <w:abstractNumId w:val="35"/>
  </w:num>
  <w:num w:numId="23">
    <w:abstractNumId w:val="23"/>
  </w:num>
  <w:num w:numId="24">
    <w:abstractNumId w:val="37"/>
  </w:num>
  <w:num w:numId="25">
    <w:abstractNumId w:val="25"/>
  </w:num>
  <w:num w:numId="26">
    <w:abstractNumId w:val="14"/>
  </w:num>
  <w:num w:numId="27">
    <w:abstractNumId w:val="9"/>
  </w:num>
  <w:num w:numId="28">
    <w:abstractNumId w:val="29"/>
  </w:num>
  <w:num w:numId="29">
    <w:abstractNumId w:val="24"/>
  </w:num>
  <w:num w:numId="30">
    <w:abstractNumId w:val="12"/>
  </w:num>
  <w:num w:numId="31">
    <w:abstractNumId w:val="21"/>
  </w:num>
  <w:num w:numId="32">
    <w:abstractNumId w:val="6"/>
  </w:num>
  <w:num w:numId="33">
    <w:abstractNumId w:val="27"/>
  </w:num>
  <w:num w:numId="34">
    <w:abstractNumId w:val="19"/>
  </w:num>
  <w:num w:numId="35">
    <w:abstractNumId w:val="26"/>
  </w:num>
  <w:num w:numId="36">
    <w:abstractNumId w:val="15"/>
  </w:num>
  <w:num w:numId="37">
    <w:abstractNumId w:val="30"/>
  </w:num>
  <w:num w:numId="38">
    <w:abstractNumId w:val="41"/>
  </w:num>
  <w:num w:numId="39">
    <w:abstractNumId w:val="28"/>
  </w:num>
  <w:num w:numId="40">
    <w:abstractNumId w:val="31"/>
  </w:num>
  <w:num w:numId="41">
    <w:abstractNumId w:val="10"/>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1243D"/>
    <w:rsid w:val="00013F71"/>
    <w:rsid w:val="00030607"/>
    <w:rsid w:val="00043A96"/>
    <w:rsid w:val="0006348D"/>
    <w:rsid w:val="00065FD8"/>
    <w:rsid w:val="0007047D"/>
    <w:rsid w:val="00071672"/>
    <w:rsid w:val="000723D3"/>
    <w:rsid w:val="00073744"/>
    <w:rsid w:val="00075B6E"/>
    <w:rsid w:val="000813BA"/>
    <w:rsid w:val="00087B99"/>
    <w:rsid w:val="000944EF"/>
    <w:rsid w:val="000A2903"/>
    <w:rsid w:val="000A290E"/>
    <w:rsid w:val="000A307E"/>
    <w:rsid w:val="000A5CE6"/>
    <w:rsid w:val="000B36EC"/>
    <w:rsid w:val="000D426A"/>
    <w:rsid w:val="000E2DC8"/>
    <w:rsid w:val="000E3716"/>
    <w:rsid w:val="000E4FBC"/>
    <w:rsid w:val="00103F67"/>
    <w:rsid w:val="001060CA"/>
    <w:rsid w:val="00107C2B"/>
    <w:rsid w:val="001109D2"/>
    <w:rsid w:val="00111A81"/>
    <w:rsid w:val="001226C2"/>
    <w:rsid w:val="00137870"/>
    <w:rsid w:val="001449BD"/>
    <w:rsid w:val="0014707E"/>
    <w:rsid w:val="001512EC"/>
    <w:rsid w:val="00152894"/>
    <w:rsid w:val="00153903"/>
    <w:rsid w:val="00157EAF"/>
    <w:rsid w:val="00180B2F"/>
    <w:rsid w:val="00181C13"/>
    <w:rsid w:val="00182572"/>
    <w:rsid w:val="00183415"/>
    <w:rsid w:val="00186311"/>
    <w:rsid w:val="00193ED0"/>
    <w:rsid w:val="001C2984"/>
    <w:rsid w:val="001C2FB3"/>
    <w:rsid w:val="001C7EDD"/>
    <w:rsid w:val="001D3CBC"/>
    <w:rsid w:val="001D64E9"/>
    <w:rsid w:val="001D760C"/>
    <w:rsid w:val="001E6278"/>
    <w:rsid w:val="00204EDD"/>
    <w:rsid w:val="0021208B"/>
    <w:rsid w:val="00215F0D"/>
    <w:rsid w:val="00223C04"/>
    <w:rsid w:val="00224DC4"/>
    <w:rsid w:val="002306A5"/>
    <w:rsid w:val="0023408D"/>
    <w:rsid w:val="00244D32"/>
    <w:rsid w:val="00245D27"/>
    <w:rsid w:val="00250F1C"/>
    <w:rsid w:val="00252C12"/>
    <w:rsid w:val="002555A1"/>
    <w:rsid w:val="0027015E"/>
    <w:rsid w:val="00274778"/>
    <w:rsid w:val="00276862"/>
    <w:rsid w:val="002A18D9"/>
    <w:rsid w:val="002A788B"/>
    <w:rsid w:val="002B7078"/>
    <w:rsid w:val="002C4BFE"/>
    <w:rsid w:val="002D44B4"/>
    <w:rsid w:val="003018C2"/>
    <w:rsid w:val="00302C70"/>
    <w:rsid w:val="00305C34"/>
    <w:rsid w:val="0031328D"/>
    <w:rsid w:val="00322ABD"/>
    <w:rsid w:val="00331BCD"/>
    <w:rsid w:val="00336E20"/>
    <w:rsid w:val="003450E5"/>
    <w:rsid w:val="00367919"/>
    <w:rsid w:val="00374C43"/>
    <w:rsid w:val="00375D65"/>
    <w:rsid w:val="003766D6"/>
    <w:rsid w:val="00377E22"/>
    <w:rsid w:val="00384572"/>
    <w:rsid w:val="003A5FFA"/>
    <w:rsid w:val="003B049F"/>
    <w:rsid w:val="003B45C5"/>
    <w:rsid w:val="003B63BF"/>
    <w:rsid w:val="003B75AC"/>
    <w:rsid w:val="003D4A18"/>
    <w:rsid w:val="003E5AFC"/>
    <w:rsid w:val="003E6AE4"/>
    <w:rsid w:val="00400743"/>
    <w:rsid w:val="00412472"/>
    <w:rsid w:val="00432231"/>
    <w:rsid w:val="00443105"/>
    <w:rsid w:val="00454693"/>
    <w:rsid w:val="004554AA"/>
    <w:rsid w:val="004559FF"/>
    <w:rsid w:val="00462B13"/>
    <w:rsid w:val="0046428B"/>
    <w:rsid w:val="0046512F"/>
    <w:rsid w:val="00470583"/>
    <w:rsid w:val="00471FFD"/>
    <w:rsid w:val="00473216"/>
    <w:rsid w:val="00473B25"/>
    <w:rsid w:val="004751AE"/>
    <w:rsid w:val="0047641C"/>
    <w:rsid w:val="0049007F"/>
    <w:rsid w:val="00491A03"/>
    <w:rsid w:val="00492A75"/>
    <w:rsid w:val="0049514A"/>
    <w:rsid w:val="00496F71"/>
    <w:rsid w:val="004B2980"/>
    <w:rsid w:val="004F01F2"/>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A7175"/>
    <w:rsid w:val="005B1E88"/>
    <w:rsid w:val="005B2DDB"/>
    <w:rsid w:val="005C2A4D"/>
    <w:rsid w:val="005C5419"/>
    <w:rsid w:val="005D40ED"/>
    <w:rsid w:val="005E524F"/>
    <w:rsid w:val="005F76F8"/>
    <w:rsid w:val="00603FD4"/>
    <w:rsid w:val="006055DB"/>
    <w:rsid w:val="006123A3"/>
    <w:rsid w:val="00616679"/>
    <w:rsid w:val="006204BD"/>
    <w:rsid w:val="00621A0E"/>
    <w:rsid w:val="006303EB"/>
    <w:rsid w:val="006603D8"/>
    <w:rsid w:val="006628E0"/>
    <w:rsid w:val="00667402"/>
    <w:rsid w:val="00682A0C"/>
    <w:rsid w:val="006955C8"/>
    <w:rsid w:val="006C792B"/>
    <w:rsid w:val="006D050E"/>
    <w:rsid w:val="006D2265"/>
    <w:rsid w:val="006D334F"/>
    <w:rsid w:val="006F3141"/>
    <w:rsid w:val="006F65D3"/>
    <w:rsid w:val="006F69B8"/>
    <w:rsid w:val="006F7F85"/>
    <w:rsid w:val="0070114E"/>
    <w:rsid w:val="007070F4"/>
    <w:rsid w:val="00712369"/>
    <w:rsid w:val="00716578"/>
    <w:rsid w:val="00732294"/>
    <w:rsid w:val="00746659"/>
    <w:rsid w:val="00754C7D"/>
    <w:rsid w:val="0075651B"/>
    <w:rsid w:val="00757E39"/>
    <w:rsid w:val="007700B7"/>
    <w:rsid w:val="00774110"/>
    <w:rsid w:val="00775087"/>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638F5"/>
    <w:rsid w:val="008662DA"/>
    <w:rsid w:val="0087052F"/>
    <w:rsid w:val="00886D5B"/>
    <w:rsid w:val="00896F56"/>
    <w:rsid w:val="008A3281"/>
    <w:rsid w:val="008B09C5"/>
    <w:rsid w:val="008B22C5"/>
    <w:rsid w:val="008B5BD2"/>
    <w:rsid w:val="008C440C"/>
    <w:rsid w:val="008C56BB"/>
    <w:rsid w:val="008D3F80"/>
    <w:rsid w:val="008E26C3"/>
    <w:rsid w:val="008F68DC"/>
    <w:rsid w:val="00900458"/>
    <w:rsid w:val="00901104"/>
    <w:rsid w:val="00901B8D"/>
    <w:rsid w:val="0091036B"/>
    <w:rsid w:val="009223A6"/>
    <w:rsid w:val="00922EC7"/>
    <w:rsid w:val="00925168"/>
    <w:rsid w:val="009266E1"/>
    <w:rsid w:val="00927028"/>
    <w:rsid w:val="009318EA"/>
    <w:rsid w:val="00934D1D"/>
    <w:rsid w:val="009510F4"/>
    <w:rsid w:val="00961659"/>
    <w:rsid w:val="00971C0A"/>
    <w:rsid w:val="0098438C"/>
    <w:rsid w:val="009922D0"/>
    <w:rsid w:val="00995DDA"/>
    <w:rsid w:val="009967C4"/>
    <w:rsid w:val="00997F3F"/>
    <w:rsid w:val="009A0955"/>
    <w:rsid w:val="009A5927"/>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5642C"/>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A6870"/>
    <w:rsid w:val="00BB5AFB"/>
    <w:rsid w:val="00BD4FE7"/>
    <w:rsid w:val="00BE61A0"/>
    <w:rsid w:val="00C20CFB"/>
    <w:rsid w:val="00C33168"/>
    <w:rsid w:val="00C33E80"/>
    <w:rsid w:val="00C5618E"/>
    <w:rsid w:val="00C701E9"/>
    <w:rsid w:val="00C722C6"/>
    <w:rsid w:val="00C7478A"/>
    <w:rsid w:val="00C86ACA"/>
    <w:rsid w:val="00C967CC"/>
    <w:rsid w:val="00C9746A"/>
    <w:rsid w:val="00CA3121"/>
    <w:rsid w:val="00CB7B1B"/>
    <w:rsid w:val="00CC50A8"/>
    <w:rsid w:val="00CD0F13"/>
    <w:rsid w:val="00CD5356"/>
    <w:rsid w:val="00CE4385"/>
    <w:rsid w:val="00CE4AE0"/>
    <w:rsid w:val="00CE794C"/>
    <w:rsid w:val="00CF4A73"/>
    <w:rsid w:val="00D00872"/>
    <w:rsid w:val="00D07127"/>
    <w:rsid w:val="00D265F3"/>
    <w:rsid w:val="00D3601A"/>
    <w:rsid w:val="00D554ED"/>
    <w:rsid w:val="00D56F75"/>
    <w:rsid w:val="00D61A13"/>
    <w:rsid w:val="00D65788"/>
    <w:rsid w:val="00D73439"/>
    <w:rsid w:val="00D873A8"/>
    <w:rsid w:val="00D90C57"/>
    <w:rsid w:val="00DA2F36"/>
    <w:rsid w:val="00DD3593"/>
    <w:rsid w:val="00DD3676"/>
    <w:rsid w:val="00DF3D57"/>
    <w:rsid w:val="00E20656"/>
    <w:rsid w:val="00E21AAA"/>
    <w:rsid w:val="00E22532"/>
    <w:rsid w:val="00E230CD"/>
    <w:rsid w:val="00E24A74"/>
    <w:rsid w:val="00E376EC"/>
    <w:rsid w:val="00E66EB8"/>
    <w:rsid w:val="00E87C0F"/>
    <w:rsid w:val="00E96DDD"/>
    <w:rsid w:val="00EA3DA5"/>
    <w:rsid w:val="00EA68A8"/>
    <w:rsid w:val="00EB15AF"/>
    <w:rsid w:val="00EB2D4F"/>
    <w:rsid w:val="00EC26EF"/>
    <w:rsid w:val="00ED7198"/>
    <w:rsid w:val="00EE61E8"/>
    <w:rsid w:val="00EF391A"/>
    <w:rsid w:val="00EF772B"/>
    <w:rsid w:val="00F02048"/>
    <w:rsid w:val="00F0751F"/>
    <w:rsid w:val="00F10803"/>
    <w:rsid w:val="00F37241"/>
    <w:rsid w:val="00F4364C"/>
    <w:rsid w:val="00F50415"/>
    <w:rsid w:val="00F54A5C"/>
    <w:rsid w:val="00F56EA7"/>
    <w:rsid w:val="00F57FC0"/>
    <w:rsid w:val="00F65D17"/>
    <w:rsid w:val="00F66BFE"/>
    <w:rsid w:val="00F70C79"/>
    <w:rsid w:val="00F72805"/>
    <w:rsid w:val="00F72A4D"/>
    <w:rsid w:val="00F738E5"/>
    <w:rsid w:val="00F75312"/>
    <w:rsid w:val="00F7607A"/>
    <w:rsid w:val="00F81292"/>
    <w:rsid w:val="00F840C3"/>
    <w:rsid w:val="00F90330"/>
    <w:rsid w:val="00FA280D"/>
    <w:rsid w:val="00FC68A8"/>
    <w:rsid w:val="00FD2DA4"/>
    <w:rsid w:val="00FD3072"/>
    <w:rsid w:val="00FD57CF"/>
    <w:rsid w:val="00FE1BE2"/>
    <w:rsid w:val="00FE205D"/>
    <w:rsid w:val="00FE23BC"/>
    <w:rsid w:val="00FE4E5C"/>
    <w:rsid w:val="00FE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8BC7"/>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character" w:styleId="Hipervnculo">
    <w:name w:val="Hyperlink"/>
    <w:basedOn w:val="Fuentedeprrafopredeter"/>
    <w:uiPriority w:val="99"/>
    <w:unhideWhenUsed/>
    <w:rsid w:val="0075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EC9E-0146-4B56-A18B-319250F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2021-10-21T14:34:00Z</cp:lastPrinted>
  <dcterms:created xsi:type="dcterms:W3CDTF">2021-10-28T13:39:00Z</dcterms:created>
  <dcterms:modified xsi:type="dcterms:W3CDTF">2021-10-28T13:46:00Z</dcterms:modified>
</cp:coreProperties>
</file>