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ED901" w14:textId="4AC6FEAC" w:rsidR="0060618C" w:rsidRPr="0060618C" w:rsidRDefault="0028747C" w:rsidP="0060618C">
      <w:pPr>
        <w:jc w:val="right"/>
      </w:pPr>
      <w:r>
        <w:t>Ceres, 21</w:t>
      </w:r>
      <w:bookmarkStart w:id="0" w:name="_GoBack"/>
      <w:bookmarkEnd w:id="0"/>
      <w:r w:rsidR="0060618C">
        <w:t xml:space="preserve"> de febrero de 2022.-</w:t>
      </w:r>
    </w:p>
    <w:p w14:paraId="03EECB32" w14:textId="6909FCA9" w:rsidR="00F10803" w:rsidRPr="00B2197C" w:rsidRDefault="00FE70D3" w:rsidP="00B2197C">
      <w:pPr>
        <w:jc w:val="center"/>
        <w:rPr>
          <w:u w:val="single"/>
        </w:rPr>
      </w:pPr>
      <w:r>
        <w:rPr>
          <w:u w:val="single"/>
        </w:rPr>
        <w:t>ORDENANZA</w:t>
      </w:r>
      <w:r w:rsidR="0060618C">
        <w:rPr>
          <w:u w:val="single"/>
        </w:rPr>
        <w:t xml:space="preserve"> N°1763/2022</w:t>
      </w:r>
      <w:r>
        <w:rPr>
          <w:u w:val="single"/>
        </w:rPr>
        <w:t xml:space="preserve"> </w:t>
      </w:r>
    </w:p>
    <w:p w14:paraId="46ADA5CE" w14:textId="77777777" w:rsidR="00D12F87" w:rsidRDefault="00D12F87" w:rsidP="00D90C57">
      <w:r>
        <w:t>VISTO:</w:t>
      </w:r>
    </w:p>
    <w:p w14:paraId="4204B497" w14:textId="5E08E253" w:rsidR="00AF1402" w:rsidRDefault="00D12F87" w:rsidP="00D12F87">
      <w:pPr>
        <w:jc w:val="both"/>
      </w:pPr>
      <w:r>
        <w:tab/>
      </w:r>
      <w:r w:rsidR="00C86AB7">
        <w:t>El Decreto N°0400</w:t>
      </w:r>
      <w:r w:rsidR="00A724FC">
        <w:t>/20</w:t>
      </w:r>
      <w:r w:rsidR="00FC1446">
        <w:t>22</w:t>
      </w:r>
      <w:r w:rsidR="00A724FC">
        <w:t xml:space="preserve"> enviado por la </w:t>
      </w:r>
      <w:r w:rsidR="00FC1446">
        <w:t>Municipalidad de Ceres el día 08 de febrero de 2022</w:t>
      </w:r>
      <w:r w:rsidR="00A724FC">
        <w:t>, y</w:t>
      </w:r>
    </w:p>
    <w:p w14:paraId="4990E523" w14:textId="77777777" w:rsidR="00D12F87" w:rsidRDefault="00D12F87" w:rsidP="00D12F87">
      <w:pPr>
        <w:jc w:val="both"/>
      </w:pPr>
      <w:r>
        <w:t>CONSIDERANDO:</w:t>
      </w:r>
    </w:p>
    <w:p w14:paraId="78B9EE52" w14:textId="12680E5D" w:rsidR="00F326EA" w:rsidRDefault="00E03419" w:rsidP="00A724FC">
      <w:pPr>
        <w:jc w:val="both"/>
      </w:pPr>
      <w:r>
        <w:t xml:space="preserve"> </w:t>
      </w:r>
      <w:r>
        <w:tab/>
      </w:r>
      <w:r>
        <w:tab/>
      </w:r>
      <w:r w:rsidR="00A724FC">
        <w:t xml:space="preserve">Que mediante el mismo se </w:t>
      </w:r>
      <w:r w:rsidR="00C86AB7">
        <w:t>designó a los titulares y suplentes del Comité de Cuenca Zona Oeste.</w:t>
      </w:r>
    </w:p>
    <w:p w14:paraId="0A5365C1" w14:textId="6FA89163" w:rsidR="00A724FC" w:rsidRDefault="00A724FC" w:rsidP="00A724FC">
      <w:pPr>
        <w:jc w:val="both"/>
      </w:pPr>
      <w:r>
        <w:t xml:space="preserve"> </w:t>
      </w:r>
      <w:r>
        <w:tab/>
      </w:r>
      <w:r>
        <w:tab/>
        <w:t xml:space="preserve">Que el mismo fue dictado Ad-Referéndum de este Honorable Concejo Deliberante. </w:t>
      </w:r>
    </w:p>
    <w:p w14:paraId="127C15C1" w14:textId="4B2ED6D6" w:rsidR="00A16CAE" w:rsidRDefault="00A16CAE" w:rsidP="00D12F87">
      <w:pPr>
        <w:jc w:val="both"/>
      </w:pPr>
      <w:r>
        <w:t>POR LO QUE:</w:t>
      </w:r>
    </w:p>
    <w:p w14:paraId="3D5B51D3" w14:textId="77777777" w:rsidR="00A16CAE" w:rsidRDefault="00A16CAE" w:rsidP="00D12F87">
      <w:pPr>
        <w:jc w:val="both"/>
      </w:pPr>
      <w:r>
        <w:tab/>
      </w:r>
      <w:r>
        <w:tab/>
        <w:t>EL HONORABLE CONCEJO MUNICIPAL de CERES, EN USO DE LAS ATRIBUCIONES QUE LE CONFIERE LA LEY 2756 Y SUS MODIFICATORIAS, SANCIONA LA SIGUIENTE:</w:t>
      </w:r>
    </w:p>
    <w:p w14:paraId="735ED4C8" w14:textId="77777777" w:rsidR="00A16CAE" w:rsidRDefault="00A16CAE" w:rsidP="00B2197C">
      <w:pPr>
        <w:jc w:val="center"/>
      </w:pPr>
      <w:r>
        <w:t>O R D E N A N Z A</w:t>
      </w:r>
    </w:p>
    <w:p w14:paraId="1815E14A" w14:textId="5DFC7F41" w:rsidR="00107838" w:rsidRDefault="00A16CAE" w:rsidP="00AF1402">
      <w:pPr>
        <w:jc w:val="both"/>
      </w:pPr>
      <w:r>
        <w:t xml:space="preserve">ARTÍCULO 1°) </w:t>
      </w:r>
      <w:r w:rsidR="00C86AB7">
        <w:t>Ratifíquese el Decreto N°0400</w:t>
      </w:r>
      <w:r w:rsidR="00A724FC">
        <w:t>/20</w:t>
      </w:r>
      <w:r w:rsidR="00FC1446">
        <w:t>22</w:t>
      </w:r>
      <w:r w:rsidR="00A724FC">
        <w:t xml:space="preserve"> promulgado por la </w:t>
      </w:r>
      <w:r w:rsidR="00FC1446">
        <w:t>Municipalidad de Ceres el día 27 de enero de 2022</w:t>
      </w:r>
      <w:r w:rsidR="00A724FC">
        <w:t>, Ad-Referéndum del Concejo Deliberante de la ciudad de Ceres, el que se anexa y forma parte de la presente Ordenanza.</w:t>
      </w:r>
    </w:p>
    <w:p w14:paraId="1A708543" w14:textId="4886A80A" w:rsidR="00107838" w:rsidRDefault="00B0113B" w:rsidP="00D12F87">
      <w:pPr>
        <w:jc w:val="both"/>
      </w:pPr>
      <w:r>
        <w:t>ARTICULO 2</w:t>
      </w:r>
      <w:r w:rsidR="00107838">
        <w:t>°) Elévese al Departamento Ejecutivo Municipal de Ceres, a sus efectos.  Comuníquese, publíquese y oportunamente archívese.</w:t>
      </w:r>
    </w:p>
    <w:p w14:paraId="69B529B6" w14:textId="05F888D5" w:rsidR="00B2197C" w:rsidRDefault="00B2197C" w:rsidP="00D12F87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624803">
        <w:t xml:space="preserve">l de Ceres, a los </w:t>
      </w:r>
      <w:r w:rsidR="0060618C">
        <w:t>once</w:t>
      </w:r>
      <w:r w:rsidR="000A1371">
        <w:t xml:space="preserve"> días del mes de </w:t>
      </w:r>
      <w:r w:rsidR="0060618C">
        <w:t>febrero de dos mil veintidós. 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D2012F">
      <w:headerReference w:type="default" r:id="rId8"/>
      <w:footerReference w:type="default" r:id="rId9"/>
      <w:pgSz w:w="11906" w:h="16838" w:code="9"/>
      <w:pgMar w:top="720" w:right="1134" w:bottom="3119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3B697" w14:textId="77777777" w:rsidR="002C0CD8" w:rsidRDefault="002C0CD8" w:rsidP="008327C8">
      <w:pPr>
        <w:spacing w:after="0" w:line="240" w:lineRule="auto"/>
      </w:pPr>
      <w:r>
        <w:separator/>
      </w:r>
    </w:p>
  </w:endnote>
  <w:endnote w:type="continuationSeparator" w:id="0">
    <w:p w14:paraId="62447613" w14:textId="77777777" w:rsidR="002C0CD8" w:rsidRDefault="002C0CD8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635C78" w:rsidRDefault="00635C78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0D4E24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635C78" w:rsidRDefault="00635C78" w:rsidP="008327C8">
    <w:pPr>
      <w:pStyle w:val="Piedepgina"/>
      <w:ind w:left="-737"/>
      <w:rPr>
        <w:sz w:val="20"/>
        <w:szCs w:val="20"/>
      </w:rPr>
    </w:pPr>
  </w:p>
  <w:p w14:paraId="49832AA1" w14:textId="77777777" w:rsidR="00635C78" w:rsidRPr="00C2759C" w:rsidRDefault="00635C7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14:paraId="480747CB" w14:textId="77777777" w:rsidR="00635C78" w:rsidRDefault="00635C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92F54" w14:textId="77777777" w:rsidR="002C0CD8" w:rsidRDefault="002C0CD8" w:rsidP="008327C8">
      <w:pPr>
        <w:spacing w:after="0" w:line="240" w:lineRule="auto"/>
      </w:pPr>
      <w:r>
        <w:separator/>
      </w:r>
    </w:p>
  </w:footnote>
  <w:footnote w:type="continuationSeparator" w:id="0">
    <w:p w14:paraId="31332D02" w14:textId="77777777" w:rsidR="002C0CD8" w:rsidRDefault="002C0CD8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635C78" w:rsidRDefault="00635C78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2EBA61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635C78" w:rsidRDefault="00635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5B6E"/>
    <w:rsid w:val="000A1371"/>
    <w:rsid w:val="000A5CE6"/>
    <w:rsid w:val="00107838"/>
    <w:rsid w:val="00181C13"/>
    <w:rsid w:val="001C7EDD"/>
    <w:rsid w:val="001D64E9"/>
    <w:rsid w:val="002306A5"/>
    <w:rsid w:val="00252C12"/>
    <w:rsid w:val="002850A8"/>
    <w:rsid w:val="0028747C"/>
    <w:rsid w:val="002C0CD8"/>
    <w:rsid w:val="00302C70"/>
    <w:rsid w:val="003374A1"/>
    <w:rsid w:val="003A5FFA"/>
    <w:rsid w:val="003D4A18"/>
    <w:rsid w:val="003F2B1C"/>
    <w:rsid w:val="00400743"/>
    <w:rsid w:val="00470583"/>
    <w:rsid w:val="00471FFD"/>
    <w:rsid w:val="004B2980"/>
    <w:rsid w:val="004F55B3"/>
    <w:rsid w:val="004F7BA4"/>
    <w:rsid w:val="00573B39"/>
    <w:rsid w:val="005C2A4D"/>
    <w:rsid w:val="005D40ED"/>
    <w:rsid w:val="005E524F"/>
    <w:rsid w:val="0060618C"/>
    <w:rsid w:val="006204BD"/>
    <w:rsid w:val="00624803"/>
    <w:rsid w:val="0062560E"/>
    <w:rsid w:val="00635C78"/>
    <w:rsid w:val="006F65D3"/>
    <w:rsid w:val="0070114E"/>
    <w:rsid w:val="00754C7D"/>
    <w:rsid w:val="007F0E25"/>
    <w:rsid w:val="0080251B"/>
    <w:rsid w:val="008327C8"/>
    <w:rsid w:val="00883A02"/>
    <w:rsid w:val="00900458"/>
    <w:rsid w:val="009223A6"/>
    <w:rsid w:val="009266E1"/>
    <w:rsid w:val="00995DDA"/>
    <w:rsid w:val="009C1368"/>
    <w:rsid w:val="009D59D9"/>
    <w:rsid w:val="00A16CAE"/>
    <w:rsid w:val="00A20AF8"/>
    <w:rsid w:val="00A60341"/>
    <w:rsid w:val="00A724FC"/>
    <w:rsid w:val="00A74860"/>
    <w:rsid w:val="00AD3339"/>
    <w:rsid w:val="00AF1402"/>
    <w:rsid w:val="00AF6C04"/>
    <w:rsid w:val="00B0113B"/>
    <w:rsid w:val="00B12371"/>
    <w:rsid w:val="00B2197C"/>
    <w:rsid w:val="00B40533"/>
    <w:rsid w:val="00B87944"/>
    <w:rsid w:val="00BB5AFB"/>
    <w:rsid w:val="00C33168"/>
    <w:rsid w:val="00C86AB7"/>
    <w:rsid w:val="00CE4385"/>
    <w:rsid w:val="00D12F87"/>
    <w:rsid w:val="00D2012F"/>
    <w:rsid w:val="00D90C57"/>
    <w:rsid w:val="00E03419"/>
    <w:rsid w:val="00E24A74"/>
    <w:rsid w:val="00E5197A"/>
    <w:rsid w:val="00E87C0F"/>
    <w:rsid w:val="00ED7198"/>
    <w:rsid w:val="00EF391A"/>
    <w:rsid w:val="00F10803"/>
    <w:rsid w:val="00F157C3"/>
    <w:rsid w:val="00F326EA"/>
    <w:rsid w:val="00F72A4D"/>
    <w:rsid w:val="00FA280D"/>
    <w:rsid w:val="00FC1446"/>
    <w:rsid w:val="00FD3072"/>
    <w:rsid w:val="00FD57CF"/>
    <w:rsid w:val="00FE205D"/>
    <w:rsid w:val="00FE23B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ED0EE-5817-42BD-BF83-43DB8A96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6</cp:revision>
  <cp:lastPrinted>2022-02-21T12:14:00Z</cp:lastPrinted>
  <dcterms:created xsi:type="dcterms:W3CDTF">2022-02-09T15:25:00Z</dcterms:created>
  <dcterms:modified xsi:type="dcterms:W3CDTF">2022-02-21T12:14:00Z</dcterms:modified>
</cp:coreProperties>
</file>