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712C6F" w14:textId="57D1BB98" w:rsidR="00382F4C" w:rsidRPr="006838C0" w:rsidRDefault="009D52DB" w:rsidP="00D3271B">
      <w:pPr>
        <w:spacing w:before="120"/>
        <w:jc w:val="center"/>
        <w:rPr>
          <w:rFonts w:asciiTheme="majorHAnsi" w:eastAsiaTheme="minorEastAsia" w:hAnsiTheme="majorHAnsi" w:cstheme="minorHAnsi"/>
          <w:sz w:val="22"/>
          <w:szCs w:val="22"/>
          <w:u w:val="single"/>
        </w:rPr>
      </w:pPr>
      <w:r w:rsidRPr="006838C0">
        <w:rPr>
          <w:rFonts w:asciiTheme="majorHAnsi" w:eastAsiaTheme="minorEastAsia" w:hAnsiTheme="majorHAnsi" w:cstheme="minorHAnsi"/>
          <w:sz w:val="22"/>
          <w:szCs w:val="22"/>
          <w:u w:val="single"/>
        </w:rPr>
        <w:t>A</w:t>
      </w:r>
      <w:r w:rsidR="00042D16">
        <w:rPr>
          <w:rFonts w:asciiTheme="majorHAnsi" w:eastAsiaTheme="minorEastAsia" w:hAnsiTheme="majorHAnsi" w:cstheme="minorHAnsi"/>
          <w:sz w:val="22"/>
          <w:szCs w:val="22"/>
          <w:u w:val="single"/>
        </w:rPr>
        <w:t>CTA</w:t>
      </w:r>
      <w:r w:rsidR="00B52521">
        <w:rPr>
          <w:rFonts w:asciiTheme="majorHAnsi" w:eastAsiaTheme="minorEastAsia" w:hAnsiTheme="majorHAnsi" w:cstheme="minorHAnsi"/>
          <w:sz w:val="22"/>
          <w:szCs w:val="22"/>
          <w:u w:val="single"/>
        </w:rPr>
        <w:t xml:space="preserve"> NÚMERO 1</w:t>
      </w:r>
      <w:r w:rsidR="00CE285F">
        <w:rPr>
          <w:rFonts w:asciiTheme="majorHAnsi" w:eastAsiaTheme="minorEastAsia" w:hAnsiTheme="majorHAnsi" w:cstheme="minorHAnsi"/>
          <w:sz w:val="22"/>
          <w:szCs w:val="22"/>
          <w:u w:val="single"/>
        </w:rPr>
        <w:t>50</w:t>
      </w:r>
      <w:r w:rsidR="00F75287">
        <w:rPr>
          <w:rFonts w:asciiTheme="majorHAnsi" w:eastAsiaTheme="minorEastAsia" w:hAnsiTheme="majorHAnsi" w:cstheme="minorHAnsi"/>
          <w:sz w:val="22"/>
          <w:szCs w:val="22"/>
          <w:u w:val="single"/>
        </w:rPr>
        <w:t>1</w:t>
      </w:r>
      <w:r w:rsidR="009B5893">
        <w:rPr>
          <w:rFonts w:asciiTheme="majorHAnsi" w:eastAsiaTheme="minorEastAsia" w:hAnsiTheme="majorHAnsi" w:cstheme="minorHAnsi"/>
          <w:sz w:val="22"/>
          <w:szCs w:val="22"/>
          <w:u w:val="single"/>
        </w:rPr>
        <w:t>/202</w:t>
      </w:r>
      <w:r w:rsidR="00121B3D">
        <w:rPr>
          <w:rFonts w:asciiTheme="majorHAnsi" w:eastAsiaTheme="minorEastAsia" w:hAnsiTheme="majorHAnsi" w:cstheme="minorHAnsi"/>
          <w:sz w:val="22"/>
          <w:szCs w:val="22"/>
          <w:u w:val="single"/>
        </w:rPr>
        <w:t>5</w:t>
      </w:r>
      <w:r w:rsidR="00B52521">
        <w:rPr>
          <w:rFonts w:asciiTheme="majorHAnsi" w:eastAsiaTheme="minorEastAsia" w:hAnsiTheme="majorHAnsi" w:cstheme="minorHAnsi"/>
          <w:sz w:val="22"/>
          <w:szCs w:val="22"/>
          <w:u w:val="single"/>
        </w:rPr>
        <w:t xml:space="preserve"> </w:t>
      </w:r>
    </w:p>
    <w:p w14:paraId="4C4DB8CC" w14:textId="366A007B" w:rsidR="00D7497F" w:rsidRDefault="00382F4C" w:rsidP="00D7497F">
      <w:pPr>
        <w:spacing w:before="120"/>
        <w:jc w:val="both"/>
        <w:rPr>
          <w:rFonts w:asciiTheme="majorHAnsi" w:eastAsiaTheme="minorEastAsia" w:hAnsiTheme="majorHAnsi" w:cstheme="minorHAnsi"/>
          <w:sz w:val="22"/>
          <w:szCs w:val="22"/>
        </w:rPr>
      </w:pPr>
      <w:r w:rsidRPr="006838C0">
        <w:rPr>
          <w:rFonts w:asciiTheme="majorHAnsi" w:eastAsiaTheme="minorEastAsia" w:hAnsiTheme="majorHAnsi" w:cstheme="minorHAnsi"/>
          <w:sz w:val="22"/>
          <w:szCs w:val="22"/>
        </w:rPr>
        <w:tab/>
      </w:r>
      <w:r w:rsidR="00E7721A" w:rsidRPr="00E7721A">
        <w:rPr>
          <w:rFonts w:asciiTheme="majorHAnsi" w:eastAsiaTheme="minorEastAsia" w:hAnsiTheme="majorHAnsi" w:cstheme="minorHAnsi"/>
          <w:sz w:val="22"/>
          <w:szCs w:val="22"/>
        </w:rPr>
        <w:t>En la ciudad de Ceres, departamento San Cristóbal,</w:t>
      </w:r>
      <w:r w:rsidR="00B52521">
        <w:rPr>
          <w:rFonts w:asciiTheme="majorHAnsi" w:eastAsiaTheme="minorEastAsia" w:hAnsiTheme="majorHAnsi" w:cstheme="minorHAnsi"/>
          <w:sz w:val="22"/>
          <w:szCs w:val="22"/>
        </w:rPr>
        <w:t xml:space="preserve"> provincia de Santa Fe, a</w:t>
      </w:r>
      <w:r w:rsidR="0095256F">
        <w:rPr>
          <w:rFonts w:asciiTheme="majorHAnsi" w:eastAsiaTheme="minorEastAsia" w:hAnsiTheme="majorHAnsi" w:cstheme="minorHAnsi"/>
          <w:sz w:val="22"/>
          <w:szCs w:val="22"/>
        </w:rPr>
        <w:t xml:space="preserve"> los</w:t>
      </w:r>
      <w:r w:rsidR="00B52521">
        <w:rPr>
          <w:rFonts w:asciiTheme="majorHAnsi" w:eastAsiaTheme="minorEastAsia" w:hAnsiTheme="majorHAnsi" w:cstheme="minorHAnsi"/>
          <w:sz w:val="22"/>
          <w:szCs w:val="22"/>
        </w:rPr>
        <w:t xml:space="preserve"> </w:t>
      </w:r>
      <w:r w:rsidR="00F75287">
        <w:rPr>
          <w:rFonts w:asciiTheme="majorHAnsi" w:eastAsiaTheme="minorEastAsia" w:hAnsiTheme="majorHAnsi" w:cstheme="minorHAnsi"/>
          <w:sz w:val="22"/>
          <w:szCs w:val="22"/>
        </w:rPr>
        <w:t>14</w:t>
      </w:r>
      <w:r w:rsidR="00F011AD">
        <w:rPr>
          <w:rFonts w:asciiTheme="majorHAnsi" w:eastAsiaTheme="minorEastAsia" w:hAnsiTheme="majorHAnsi" w:cstheme="minorHAnsi"/>
          <w:sz w:val="22"/>
          <w:szCs w:val="22"/>
        </w:rPr>
        <w:t xml:space="preserve"> </w:t>
      </w:r>
      <w:r w:rsidR="00F508C4">
        <w:rPr>
          <w:rFonts w:asciiTheme="majorHAnsi" w:eastAsiaTheme="minorEastAsia" w:hAnsiTheme="majorHAnsi" w:cstheme="minorHAnsi"/>
          <w:sz w:val="22"/>
          <w:szCs w:val="22"/>
        </w:rPr>
        <w:t>día</w:t>
      </w:r>
      <w:r w:rsidR="0095256F">
        <w:rPr>
          <w:rFonts w:asciiTheme="majorHAnsi" w:eastAsiaTheme="minorEastAsia" w:hAnsiTheme="majorHAnsi" w:cstheme="minorHAnsi"/>
          <w:sz w:val="22"/>
          <w:szCs w:val="22"/>
        </w:rPr>
        <w:t>s</w:t>
      </w:r>
      <w:r w:rsidR="00F508C4">
        <w:rPr>
          <w:rFonts w:asciiTheme="majorHAnsi" w:eastAsiaTheme="minorEastAsia" w:hAnsiTheme="majorHAnsi" w:cstheme="minorHAnsi"/>
          <w:sz w:val="22"/>
          <w:szCs w:val="22"/>
        </w:rPr>
        <w:t xml:space="preserve"> del mes de</w:t>
      </w:r>
      <w:r w:rsidR="00121B3D">
        <w:rPr>
          <w:rFonts w:asciiTheme="majorHAnsi" w:eastAsiaTheme="minorEastAsia" w:hAnsiTheme="majorHAnsi" w:cstheme="minorHAnsi"/>
          <w:sz w:val="22"/>
          <w:szCs w:val="22"/>
        </w:rPr>
        <w:t xml:space="preserve"> </w:t>
      </w:r>
      <w:r w:rsidR="00F75287">
        <w:rPr>
          <w:rFonts w:asciiTheme="majorHAnsi" w:eastAsiaTheme="minorEastAsia" w:hAnsiTheme="majorHAnsi" w:cstheme="minorHAnsi"/>
          <w:sz w:val="22"/>
          <w:szCs w:val="22"/>
        </w:rPr>
        <w:t>agosto</w:t>
      </w:r>
      <w:r w:rsidR="009710CE">
        <w:rPr>
          <w:rFonts w:asciiTheme="majorHAnsi" w:eastAsiaTheme="minorEastAsia" w:hAnsiTheme="majorHAnsi" w:cstheme="minorHAnsi"/>
          <w:sz w:val="22"/>
          <w:szCs w:val="22"/>
        </w:rPr>
        <w:t xml:space="preserve"> </w:t>
      </w:r>
      <w:r w:rsidR="00D7497F">
        <w:rPr>
          <w:rFonts w:asciiTheme="majorHAnsi" w:eastAsiaTheme="minorEastAsia" w:hAnsiTheme="majorHAnsi" w:cstheme="minorHAnsi"/>
          <w:sz w:val="22"/>
          <w:szCs w:val="22"/>
        </w:rPr>
        <w:t>de dos mil veintic</w:t>
      </w:r>
      <w:r w:rsidR="00121B3D">
        <w:rPr>
          <w:rFonts w:asciiTheme="majorHAnsi" w:eastAsiaTheme="minorEastAsia" w:hAnsiTheme="majorHAnsi" w:cstheme="minorHAnsi"/>
          <w:sz w:val="22"/>
          <w:szCs w:val="22"/>
        </w:rPr>
        <w:t>inco</w:t>
      </w:r>
      <w:r w:rsidR="00E7721A" w:rsidRPr="00E7721A">
        <w:rPr>
          <w:rFonts w:asciiTheme="majorHAnsi" w:eastAsiaTheme="minorEastAsia" w:hAnsiTheme="majorHAnsi" w:cstheme="minorHAnsi"/>
          <w:sz w:val="22"/>
          <w:szCs w:val="22"/>
        </w:rPr>
        <w:t xml:space="preserve">, se reúnen en la Sala de Sesiones del H. Concejo Municipal, ubicado en Calle Av. Tristán </w:t>
      </w:r>
      <w:r w:rsidR="00AB634E" w:rsidRPr="00E7721A">
        <w:rPr>
          <w:rFonts w:asciiTheme="majorHAnsi" w:eastAsiaTheme="minorEastAsia" w:hAnsiTheme="majorHAnsi" w:cstheme="minorHAnsi"/>
          <w:sz w:val="22"/>
          <w:szCs w:val="22"/>
        </w:rPr>
        <w:t>Malbrán</w:t>
      </w:r>
      <w:r w:rsidR="00E7721A" w:rsidRPr="00E7721A">
        <w:rPr>
          <w:rFonts w:asciiTheme="majorHAnsi" w:eastAsiaTheme="minorEastAsia" w:hAnsiTheme="majorHAnsi" w:cstheme="minorHAnsi"/>
          <w:sz w:val="22"/>
          <w:szCs w:val="22"/>
        </w:rPr>
        <w:t xml:space="preserve"> N°75, los integrantes de dicho Cue</w:t>
      </w:r>
      <w:r w:rsidR="0092080C">
        <w:rPr>
          <w:rFonts w:asciiTheme="majorHAnsi" w:eastAsiaTheme="minorEastAsia" w:hAnsiTheme="majorHAnsi" w:cstheme="minorHAnsi"/>
          <w:sz w:val="22"/>
          <w:szCs w:val="22"/>
        </w:rPr>
        <w:t>rpo</w:t>
      </w:r>
      <w:r w:rsidR="00F75287">
        <w:rPr>
          <w:rFonts w:asciiTheme="majorHAnsi" w:eastAsiaTheme="minorEastAsia" w:hAnsiTheme="majorHAnsi" w:cstheme="minorHAnsi"/>
          <w:sz w:val="22"/>
          <w:szCs w:val="22"/>
        </w:rPr>
        <w:t>, encontrándose ausente con aviso el C. Busquets.</w:t>
      </w:r>
      <w:r w:rsidR="00CC5CDD">
        <w:rPr>
          <w:rFonts w:asciiTheme="majorHAnsi" w:eastAsiaTheme="minorEastAsia" w:hAnsiTheme="majorHAnsi" w:cstheme="minorHAnsi"/>
          <w:sz w:val="22"/>
          <w:szCs w:val="22"/>
        </w:rPr>
        <w:t xml:space="preserve"> </w:t>
      </w:r>
      <w:r w:rsidR="00B52521">
        <w:rPr>
          <w:rFonts w:asciiTheme="majorHAnsi" w:eastAsiaTheme="minorEastAsia" w:hAnsiTheme="majorHAnsi" w:cstheme="minorHAnsi"/>
          <w:sz w:val="22"/>
          <w:szCs w:val="22"/>
        </w:rPr>
        <w:t xml:space="preserve">Siendo las </w:t>
      </w:r>
      <w:r w:rsidR="0008014F">
        <w:rPr>
          <w:rFonts w:asciiTheme="majorHAnsi" w:eastAsiaTheme="minorEastAsia" w:hAnsiTheme="majorHAnsi" w:cstheme="minorHAnsi"/>
          <w:sz w:val="22"/>
          <w:szCs w:val="22"/>
        </w:rPr>
        <w:t>08</w:t>
      </w:r>
      <w:r w:rsidR="00B52521">
        <w:rPr>
          <w:rFonts w:asciiTheme="majorHAnsi" w:eastAsiaTheme="minorEastAsia" w:hAnsiTheme="majorHAnsi" w:cstheme="minorHAnsi"/>
          <w:sz w:val="22"/>
          <w:szCs w:val="22"/>
        </w:rPr>
        <w:t>:</w:t>
      </w:r>
      <w:r w:rsidR="00F75287">
        <w:rPr>
          <w:rFonts w:asciiTheme="majorHAnsi" w:eastAsiaTheme="minorEastAsia" w:hAnsiTheme="majorHAnsi" w:cstheme="minorHAnsi"/>
          <w:sz w:val="22"/>
          <w:szCs w:val="22"/>
        </w:rPr>
        <w:t>40</w:t>
      </w:r>
      <w:r w:rsidR="00DD4125">
        <w:rPr>
          <w:rFonts w:asciiTheme="majorHAnsi" w:eastAsiaTheme="minorEastAsia" w:hAnsiTheme="majorHAnsi" w:cstheme="minorHAnsi"/>
          <w:sz w:val="22"/>
          <w:szCs w:val="22"/>
        </w:rPr>
        <w:t xml:space="preserve"> horas, </w:t>
      </w:r>
      <w:r w:rsidR="0008014F">
        <w:rPr>
          <w:rFonts w:asciiTheme="majorHAnsi" w:eastAsiaTheme="minorEastAsia" w:hAnsiTheme="majorHAnsi" w:cstheme="minorHAnsi"/>
          <w:sz w:val="22"/>
          <w:szCs w:val="22"/>
        </w:rPr>
        <w:t xml:space="preserve">la Dra. Romina Meshler </w:t>
      </w:r>
      <w:r w:rsidR="00E7721A" w:rsidRPr="00E7721A">
        <w:rPr>
          <w:rFonts w:asciiTheme="majorHAnsi" w:eastAsiaTheme="minorEastAsia" w:hAnsiTheme="majorHAnsi" w:cstheme="minorHAnsi"/>
          <w:sz w:val="22"/>
          <w:szCs w:val="22"/>
        </w:rPr>
        <w:t>asume la Presidencia del Cuer</w:t>
      </w:r>
      <w:r w:rsidR="00D7497F">
        <w:rPr>
          <w:rFonts w:asciiTheme="majorHAnsi" w:eastAsiaTheme="minorEastAsia" w:hAnsiTheme="majorHAnsi" w:cstheme="minorHAnsi"/>
          <w:sz w:val="22"/>
          <w:szCs w:val="22"/>
        </w:rPr>
        <w:t xml:space="preserve">po y </w:t>
      </w:r>
      <w:r w:rsidR="00F508C4">
        <w:rPr>
          <w:rFonts w:asciiTheme="majorHAnsi" w:eastAsiaTheme="minorEastAsia" w:hAnsiTheme="majorHAnsi" w:cstheme="minorHAnsi"/>
          <w:sz w:val="22"/>
          <w:szCs w:val="22"/>
        </w:rPr>
        <w:t xml:space="preserve">declara abierta la Sesión </w:t>
      </w:r>
      <w:r w:rsidR="00823326">
        <w:rPr>
          <w:rFonts w:asciiTheme="majorHAnsi" w:eastAsiaTheme="minorEastAsia" w:hAnsiTheme="majorHAnsi" w:cstheme="minorHAnsi"/>
          <w:sz w:val="22"/>
          <w:szCs w:val="22"/>
        </w:rPr>
        <w:t>O</w:t>
      </w:r>
      <w:r w:rsidR="0008014F">
        <w:rPr>
          <w:rFonts w:asciiTheme="majorHAnsi" w:eastAsiaTheme="minorEastAsia" w:hAnsiTheme="majorHAnsi" w:cstheme="minorHAnsi"/>
          <w:sz w:val="22"/>
          <w:szCs w:val="22"/>
        </w:rPr>
        <w:t>rdinaria</w:t>
      </w:r>
      <w:r w:rsidR="00E7721A" w:rsidRPr="00E7721A">
        <w:rPr>
          <w:rFonts w:asciiTheme="majorHAnsi" w:eastAsiaTheme="minorEastAsia" w:hAnsiTheme="majorHAnsi" w:cstheme="minorHAnsi"/>
          <w:sz w:val="22"/>
          <w:szCs w:val="22"/>
        </w:rPr>
        <w:t xml:space="preserve">, procediéndose al tratamiento de los </w:t>
      </w:r>
      <w:r w:rsidR="00085F4B">
        <w:rPr>
          <w:rFonts w:asciiTheme="majorHAnsi" w:eastAsiaTheme="minorEastAsia" w:hAnsiTheme="majorHAnsi" w:cstheme="minorHAnsi"/>
          <w:sz w:val="22"/>
          <w:szCs w:val="22"/>
        </w:rPr>
        <w:t>puntos</w:t>
      </w:r>
      <w:r w:rsidR="00E7721A" w:rsidRPr="00E7721A">
        <w:rPr>
          <w:rFonts w:asciiTheme="majorHAnsi" w:eastAsiaTheme="minorEastAsia" w:hAnsiTheme="majorHAnsi" w:cstheme="minorHAnsi"/>
          <w:sz w:val="22"/>
          <w:szCs w:val="22"/>
        </w:rPr>
        <w:t xml:space="preserve"> establecidos en el Orden del Día: </w:t>
      </w:r>
    </w:p>
    <w:p w14:paraId="34C57BB6" w14:textId="11D8D75A" w:rsidR="004B6C72" w:rsidRPr="004B6C72" w:rsidRDefault="004B6C72" w:rsidP="004B6C72">
      <w:pPr>
        <w:spacing w:before="120"/>
        <w:jc w:val="both"/>
        <w:rPr>
          <w:rFonts w:asciiTheme="majorHAnsi" w:eastAsiaTheme="minorEastAsia" w:hAnsiTheme="majorHAnsi" w:cstheme="minorHAnsi"/>
          <w:sz w:val="22"/>
          <w:szCs w:val="22"/>
          <w:u w:val="single"/>
          <w:lang w:val="es-ES"/>
        </w:rPr>
      </w:pPr>
      <w:r w:rsidRPr="004B6C72">
        <w:rPr>
          <w:rFonts w:asciiTheme="majorHAnsi" w:eastAsiaTheme="minorEastAsia" w:hAnsiTheme="majorHAnsi" w:cstheme="minorHAnsi"/>
          <w:sz w:val="22"/>
          <w:szCs w:val="22"/>
          <w:u w:val="single"/>
          <w:lang w:val="es-ES"/>
        </w:rPr>
        <w:t>SESIÓN ORDINARIA - ORDEN DEL DÍA N° 149</w:t>
      </w:r>
      <w:r w:rsidR="00F75287">
        <w:rPr>
          <w:rFonts w:asciiTheme="majorHAnsi" w:eastAsiaTheme="minorEastAsia" w:hAnsiTheme="majorHAnsi" w:cstheme="minorHAnsi"/>
          <w:sz w:val="22"/>
          <w:szCs w:val="22"/>
          <w:u w:val="single"/>
          <w:lang w:val="es-ES"/>
        </w:rPr>
        <w:t>9</w:t>
      </w:r>
      <w:r w:rsidRPr="004B6C72">
        <w:rPr>
          <w:rFonts w:asciiTheme="majorHAnsi" w:eastAsiaTheme="minorEastAsia" w:hAnsiTheme="majorHAnsi" w:cstheme="minorHAnsi"/>
          <w:sz w:val="22"/>
          <w:szCs w:val="22"/>
          <w:u w:val="single"/>
          <w:lang w:val="es-ES"/>
        </w:rPr>
        <w:t xml:space="preserve">: </w:t>
      </w:r>
    </w:p>
    <w:p w14:paraId="4F372891" w14:textId="77777777" w:rsidR="00F75287" w:rsidRPr="00F75287" w:rsidRDefault="00F75287" w:rsidP="00F75287">
      <w:pPr>
        <w:numPr>
          <w:ilvl w:val="0"/>
          <w:numId w:val="1"/>
        </w:numPr>
        <w:spacing w:before="120"/>
        <w:jc w:val="both"/>
        <w:rPr>
          <w:rFonts w:asciiTheme="majorHAnsi" w:eastAsiaTheme="minorEastAsia" w:hAnsiTheme="majorHAnsi" w:cstheme="minorHAnsi"/>
          <w:sz w:val="22"/>
          <w:szCs w:val="22"/>
        </w:rPr>
      </w:pPr>
      <w:r w:rsidRPr="00F75287">
        <w:rPr>
          <w:rFonts w:asciiTheme="majorHAnsi" w:eastAsiaTheme="minorEastAsia" w:hAnsiTheme="majorHAnsi" w:cstheme="minorHAnsi"/>
          <w:sz w:val="22"/>
          <w:szCs w:val="22"/>
        </w:rPr>
        <w:t>Aprobación y firma de Acta anterior.</w:t>
      </w:r>
    </w:p>
    <w:p w14:paraId="121C0FA1" w14:textId="77777777" w:rsidR="00F75287" w:rsidRPr="00F75287" w:rsidRDefault="00F75287" w:rsidP="00F75287">
      <w:pPr>
        <w:numPr>
          <w:ilvl w:val="0"/>
          <w:numId w:val="1"/>
        </w:numPr>
        <w:spacing w:before="120"/>
        <w:jc w:val="both"/>
        <w:rPr>
          <w:rFonts w:asciiTheme="majorHAnsi" w:eastAsiaTheme="minorEastAsia" w:hAnsiTheme="majorHAnsi" w:cstheme="minorHAnsi"/>
          <w:sz w:val="22"/>
          <w:szCs w:val="22"/>
        </w:rPr>
      </w:pPr>
      <w:r w:rsidRPr="00F75287">
        <w:rPr>
          <w:rFonts w:asciiTheme="majorHAnsi" w:eastAsiaTheme="minorEastAsia" w:hAnsiTheme="majorHAnsi" w:cstheme="minorHAnsi"/>
          <w:sz w:val="22"/>
          <w:szCs w:val="22"/>
        </w:rPr>
        <w:t>Correspondencia Recibida:</w:t>
      </w:r>
    </w:p>
    <w:p w14:paraId="59905BDE" w14:textId="77777777" w:rsidR="00F75287" w:rsidRPr="00F75287" w:rsidRDefault="00F75287" w:rsidP="00F75287">
      <w:pPr>
        <w:numPr>
          <w:ilvl w:val="0"/>
          <w:numId w:val="56"/>
        </w:numPr>
        <w:spacing w:before="120"/>
        <w:jc w:val="both"/>
        <w:rPr>
          <w:rFonts w:asciiTheme="majorHAnsi" w:eastAsiaTheme="minorEastAsia" w:hAnsiTheme="majorHAnsi" w:cstheme="minorHAnsi"/>
          <w:sz w:val="22"/>
          <w:szCs w:val="22"/>
        </w:rPr>
      </w:pPr>
      <w:r w:rsidRPr="00F75287">
        <w:rPr>
          <w:rFonts w:asciiTheme="majorHAnsi" w:eastAsiaTheme="minorEastAsia" w:hAnsiTheme="majorHAnsi" w:cstheme="minorHAnsi"/>
          <w:sz w:val="22"/>
          <w:szCs w:val="22"/>
        </w:rPr>
        <w:t>Consejo pastoral de Ceres y la región: Creación del Consejo.</w:t>
      </w:r>
    </w:p>
    <w:p w14:paraId="12213F53" w14:textId="77777777" w:rsidR="00F75287" w:rsidRPr="00F75287" w:rsidRDefault="00F75287" w:rsidP="00F75287">
      <w:pPr>
        <w:numPr>
          <w:ilvl w:val="0"/>
          <w:numId w:val="56"/>
        </w:numPr>
        <w:spacing w:before="120"/>
        <w:jc w:val="both"/>
        <w:rPr>
          <w:rFonts w:asciiTheme="majorHAnsi" w:eastAsiaTheme="minorEastAsia" w:hAnsiTheme="majorHAnsi" w:cstheme="minorHAnsi"/>
          <w:sz w:val="22"/>
          <w:szCs w:val="22"/>
        </w:rPr>
      </w:pPr>
      <w:r w:rsidRPr="00F75287">
        <w:rPr>
          <w:rFonts w:asciiTheme="majorHAnsi" w:eastAsiaTheme="minorEastAsia" w:hAnsiTheme="majorHAnsi" w:cstheme="minorHAnsi"/>
          <w:sz w:val="22"/>
          <w:szCs w:val="22"/>
        </w:rPr>
        <w:t>Escuela Sagrada Familia: Invitación a Janeriópolis.</w:t>
      </w:r>
    </w:p>
    <w:p w14:paraId="2087074E" w14:textId="6AC7AB7F" w:rsidR="00F75287" w:rsidRDefault="00F75287" w:rsidP="00F75287">
      <w:pPr>
        <w:numPr>
          <w:ilvl w:val="0"/>
          <w:numId w:val="1"/>
        </w:numPr>
        <w:spacing w:before="120"/>
        <w:jc w:val="both"/>
        <w:rPr>
          <w:rFonts w:asciiTheme="majorHAnsi" w:eastAsiaTheme="minorEastAsia" w:hAnsiTheme="majorHAnsi" w:cstheme="minorHAnsi"/>
          <w:sz w:val="22"/>
          <w:szCs w:val="22"/>
        </w:rPr>
      </w:pPr>
      <w:r w:rsidRPr="00F75287">
        <w:rPr>
          <w:rFonts w:asciiTheme="majorHAnsi" w:eastAsiaTheme="minorEastAsia" w:hAnsiTheme="majorHAnsi" w:cstheme="minorHAnsi"/>
          <w:sz w:val="22"/>
          <w:szCs w:val="22"/>
        </w:rPr>
        <w:t>Coop. de Servicios Ceres Limitada: Proyecto de Ordenanza –Utilidad Pública y Obligatoria de las obras de Agua Potable y Cloacas.</w:t>
      </w:r>
    </w:p>
    <w:p w14:paraId="09534490" w14:textId="7201BBC1" w:rsidR="00F75287" w:rsidRPr="00F75287" w:rsidRDefault="00F75287" w:rsidP="00F75287">
      <w:pPr>
        <w:numPr>
          <w:ilvl w:val="0"/>
          <w:numId w:val="1"/>
        </w:num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i/>
          <w:iCs/>
          <w:sz w:val="22"/>
          <w:szCs w:val="22"/>
        </w:rPr>
        <w:t>DEM: Proyecto de Ordenanza – Autorización para venta de lotes de propiedad Municipal.</w:t>
      </w:r>
    </w:p>
    <w:p w14:paraId="56263BFA" w14:textId="4386D97B" w:rsidR="00C35303" w:rsidRDefault="00C35303" w:rsidP="00C35303">
      <w:pPr>
        <w:spacing w:before="120"/>
        <w:jc w:val="both"/>
        <w:rPr>
          <w:rFonts w:ascii="Calibri" w:hAnsi="Calibri" w:cs="Calibri"/>
          <w:sz w:val="22"/>
        </w:rPr>
      </w:pPr>
      <w:r w:rsidRPr="00502B97">
        <w:rPr>
          <w:rFonts w:ascii="Calibri" w:hAnsi="Calibri" w:cs="Calibri"/>
          <w:sz w:val="22"/>
        </w:rPr>
        <w:t>PUNTO 1) Aprobación y firma de acta anterior: Se somete a votación, se aprueba por unanimida</w:t>
      </w:r>
      <w:r w:rsidR="00D92227">
        <w:rPr>
          <w:rFonts w:ascii="Calibri" w:hAnsi="Calibri" w:cs="Calibri"/>
          <w:sz w:val="22"/>
        </w:rPr>
        <w:t>d</w:t>
      </w:r>
      <w:r w:rsidRPr="00502B97">
        <w:rPr>
          <w:rFonts w:ascii="Calibri" w:hAnsi="Calibri" w:cs="Calibri"/>
          <w:sz w:val="22"/>
        </w:rPr>
        <w:t>. Se procede a la firma de la misma.</w:t>
      </w:r>
    </w:p>
    <w:p w14:paraId="0F87DCD9" w14:textId="13BA4641" w:rsidR="00F75287" w:rsidRDefault="00F75287" w:rsidP="00C35303">
      <w:pPr>
        <w:spacing w:before="120"/>
        <w:jc w:val="both"/>
        <w:rPr>
          <w:rFonts w:ascii="Calibri" w:hAnsi="Calibri" w:cs="Calibri"/>
          <w:sz w:val="22"/>
        </w:rPr>
      </w:pPr>
      <w:r>
        <w:rPr>
          <w:rFonts w:ascii="Calibri" w:hAnsi="Calibri" w:cs="Calibri"/>
          <w:sz w:val="22"/>
        </w:rPr>
        <w:t xml:space="preserve">La Pte. dice para que conste en Acta, se encuentra ausente el Concejal Busquets, que trajo en el </w:t>
      </w:r>
      <w:r w:rsidR="00775F46">
        <w:rPr>
          <w:rFonts w:ascii="Calibri" w:hAnsi="Calibri" w:cs="Calibri"/>
          <w:sz w:val="22"/>
        </w:rPr>
        <w:t>día</w:t>
      </w:r>
      <w:r>
        <w:rPr>
          <w:rFonts w:ascii="Calibri" w:hAnsi="Calibri" w:cs="Calibri"/>
          <w:sz w:val="22"/>
        </w:rPr>
        <w:t xml:space="preserve"> de la fecha un certificado médico.</w:t>
      </w:r>
    </w:p>
    <w:p w14:paraId="3CAC20C5" w14:textId="327203C1" w:rsidR="004B6C72" w:rsidRDefault="00C35303" w:rsidP="00C35303">
      <w:pPr>
        <w:spacing w:before="120"/>
        <w:jc w:val="both"/>
        <w:rPr>
          <w:rFonts w:ascii="Calibri" w:hAnsi="Calibri" w:cs="Calibri"/>
          <w:sz w:val="22"/>
        </w:rPr>
      </w:pPr>
      <w:r w:rsidRPr="00502B97">
        <w:rPr>
          <w:rFonts w:ascii="Calibri" w:hAnsi="Calibri" w:cs="Calibri"/>
          <w:sz w:val="22"/>
        </w:rPr>
        <w:t>PUNTO 2) A continuación, se da lectura a la correspondencia recibida:</w:t>
      </w:r>
    </w:p>
    <w:p w14:paraId="0151577D" w14:textId="77777777" w:rsidR="00F75287" w:rsidRPr="00F75287" w:rsidRDefault="00F75287" w:rsidP="00F75287">
      <w:pPr>
        <w:numPr>
          <w:ilvl w:val="0"/>
          <w:numId w:val="56"/>
        </w:numPr>
        <w:spacing w:before="120"/>
        <w:jc w:val="both"/>
        <w:rPr>
          <w:rFonts w:ascii="Calibri" w:hAnsi="Calibri" w:cs="Calibri"/>
          <w:sz w:val="22"/>
        </w:rPr>
      </w:pPr>
      <w:r w:rsidRPr="00F75287">
        <w:rPr>
          <w:rFonts w:ascii="Calibri" w:hAnsi="Calibri" w:cs="Calibri"/>
          <w:sz w:val="22"/>
        </w:rPr>
        <w:t>Consejo pastoral de Ceres y la región: Creación del Consejo.</w:t>
      </w:r>
    </w:p>
    <w:p w14:paraId="28960D7C" w14:textId="77777777" w:rsidR="00F75287" w:rsidRPr="00F75287" w:rsidRDefault="00F75287" w:rsidP="00F75287">
      <w:pPr>
        <w:numPr>
          <w:ilvl w:val="0"/>
          <w:numId w:val="56"/>
        </w:numPr>
        <w:spacing w:before="120"/>
        <w:jc w:val="both"/>
        <w:rPr>
          <w:rFonts w:ascii="Calibri" w:hAnsi="Calibri" w:cs="Calibri"/>
          <w:sz w:val="22"/>
        </w:rPr>
      </w:pPr>
      <w:r w:rsidRPr="00F75287">
        <w:rPr>
          <w:rFonts w:ascii="Calibri" w:hAnsi="Calibri" w:cs="Calibri"/>
          <w:sz w:val="22"/>
        </w:rPr>
        <w:t>Escuela Sagrada Familia: Invitación a Janeriópolis.</w:t>
      </w:r>
    </w:p>
    <w:p w14:paraId="667AD0DF" w14:textId="4E5BC343" w:rsidR="00CE285F" w:rsidRDefault="00C35303" w:rsidP="00CE285F">
      <w:pPr>
        <w:spacing w:before="120"/>
        <w:jc w:val="both"/>
        <w:rPr>
          <w:rFonts w:ascii="Calibri" w:hAnsi="Calibri" w:cs="Calibri"/>
          <w:sz w:val="22"/>
        </w:rPr>
      </w:pPr>
      <w:r>
        <w:rPr>
          <w:rFonts w:ascii="Calibri" w:hAnsi="Calibri" w:cs="Calibri"/>
          <w:sz w:val="22"/>
        </w:rPr>
        <w:t xml:space="preserve">PUNTO 3) </w:t>
      </w:r>
      <w:r w:rsidR="00CE285F" w:rsidRPr="00CE285F">
        <w:rPr>
          <w:rFonts w:ascii="Calibri" w:hAnsi="Calibri" w:cs="Calibri"/>
          <w:sz w:val="22"/>
        </w:rPr>
        <w:t>Coop. de Servicios Ceres Limitada: Proyecto de Ordenanza –Utilidad Pública y Obligatoria de las obras de Agua Potable y Cloacas.</w:t>
      </w:r>
      <w:r w:rsidR="00F75287">
        <w:rPr>
          <w:rFonts w:ascii="Calibri" w:hAnsi="Calibri" w:cs="Calibri"/>
          <w:sz w:val="22"/>
        </w:rPr>
        <w:t xml:space="preserve"> </w:t>
      </w:r>
    </w:p>
    <w:p w14:paraId="1F6A24F6" w14:textId="7A7D76C0" w:rsidR="00F75287" w:rsidRDefault="00F75287" w:rsidP="00CE285F">
      <w:pPr>
        <w:spacing w:before="120"/>
        <w:jc w:val="both"/>
        <w:rPr>
          <w:rFonts w:ascii="Calibri" w:hAnsi="Calibri" w:cs="Calibri"/>
          <w:sz w:val="22"/>
        </w:rPr>
      </w:pPr>
      <w:r>
        <w:rPr>
          <w:rFonts w:ascii="Calibri" w:hAnsi="Calibri" w:cs="Calibri"/>
          <w:sz w:val="22"/>
        </w:rPr>
        <w:t xml:space="preserve">El C. Jullier pide la palabra. Bueno, en el marco y en función a lo que hablamos previo a iniciar la sesión, y teniendo en cuenta que este es un proyecto que ha sido presentado por la Cooperativa y que lo venimos trabajando hacia varias semanas, han surgido en las </w:t>
      </w:r>
      <w:r w:rsidR="00775F46">
        <w:rPr>
          <w:rFonts w:ascii="Calibri" w:hAnsi="Calibri" w:cs="Calibri"/>
          <w:sz w:val="22"/>
        </w:rPr>
        <w:t>últimas</w:t>
      </w:r>
      <w:r>
        <w:rPr>
          <w:rFonts w:ascii="Calibri" w:hAnsi="Calibri" w:cs="Calibri"/>
          <w:sz w:val="22"/>
        </w:rPr>
        <w:t xml:space="preserve"> horas, había unas pequeñas </w:t>
      </w:r>
      <w:r>
        <w:rPr>
          <w:rFonts w:ascii="Calibri" w:hAnsi="Calibri" w:cs="Calibri"/>
          <w:sz w:val="22"/>
        </w:rPr>
        <w:lastRenderedPageBreak/>
        <w:t>dudas, por eso hemos acordado y vamos a pedir un cuarto intermedio</w:t>
      </w:r>
      <w:r w:rsidR="004C3313">
        <w:rPr>
          <w:rFonts w:ascii="Calibri" w:hAnsi="Calibri" w:cs="Calibri"/>
          <w:sz w:val="22"/>
        </w:rPr>
        <w:t xml:space="preserve"> para lograr una reunión previa con la Cooperativa y luego </w:t>
      </w:r>
      <w:r w:rsidR="00775F46">
        <w:rPr>
          <w:rFonts w:ascii="Calibri" w:hAnsi="Calibri" w:cs="Calibri"/>
          <w:sz w:val="22"/>
        </w:rPr>
        <w:t>así</w:t>
      </w:r>
      <w:r w:rsidR="004C3313">
        <w:rPr>
          <w:rFonts w:ascii="Calibri" w:hAnsi="Calibri" w:cs="Calibri"/>
          <w:sz w:val="22"/>
        </w:rPr>
        <w:t xml:space="preserve"> hacer el tratamiento del proyecto de ordenanza.</w:t>
      </w:r>
    </w:p>
    <w:p w14:paraId="6E040F35" w14:textId="04160F90" w:rsidR="004C3313" w:rsidRDefault="004C3313" w:rsidP="00CE285F">
      <w:pPr>
        <w:spacing w:before="120"/>
        <w:jc w:val="both"/>
        <w:rPr>
          <w:rFonts w:ascii="Calibri" w:hAnsi="Calibri" w:cs="Calibri"/>
          <w:sz w:val="22"/>
        </w:rPr>
      </w:pPr>
      <w:r>
        <w:rPr>
          <w:rFonts w:ascii="Calibri" w:hAnsi="Calibri" w:cs="Calibri"/>
          <w:sz w:val="22"/>
        </w:rPr>
        <w:t xml:space="preserve">La C. Guirado pide la palabra. En primera instancia para avalar lo antes dicho por el Concejal que me antecedió respecto de la necesidad de poder evacuar ciertos planteos cuestionamientos, que tienen también que ver con una comparativa de las ordenanzas madre, ordenanzas engorrosas de otras épocas, que inclusive hacen surgir cuestionamientos respecto de otras situaciones que tienen que ver con los servicios y no específicamente con este proyecto de ordenanza. No obstante, es importante que la Cooperativa pueda disipar todas las dudas y cuestionamientos porque la responsabilidad a la hora del tratamiento es de los seis Concejales que estamos en este recinto, por esa razón me parece </w:t>
      </w:r>
      <w:r w:rsidR="00775F46">
        <w:rPr>
          <w:rFonts w:ascii="Calibri" w:hAnsi="Calibri" w:cs="Calibri"/>
          <w:sz w:val="22"/>
        </w:rPr>
        <w:t>más</w:t>
      </w:r>
      <w:r>
        <w:rPr>
          <w:rFonts w:ascii="Calibri" w:hAnsi="Calibri" w:cs="Calibri"/>
          <w:sz w:val="22"/>
        </w:rPr>
        <w:t xml:space="preserve"> que responsable esta posibilidad.</w:t>
      </w:r>
    </w:p>
    <w:p w14:paraId="08A01875" w14:textId="5EE599FB" w:rsidR="004C3313" w:rsidRDefault="004C3313" w:rsidP="00CE285F">
      <w:pPr>
        <w:spacing w:before="120"/>
        <w:jc w:val="both"/>
        <w:rPr>
          <w:rFonts w:ascii="Calibri" w:hAnsi="Calibri" w:cs="Calibri"/>
          <w:sz w:val="22"/>
        </w:rPr>
      </w:pPr>
      <w:r>
        <w:rPr>
          <w:rFonts w:ascii="Calibri" w:hAnsi="Calibri" w:cs="Calibri"/>
          <w:sz w:val="22"/>
        </w:rPr>
        <w:t>La Pte. dice somos cinco.</w:t>
      </w:r>
    </w:p>
    <w:p w14:paraId="261EAA27" w14:textId="4111439D" w:rsidR="004C3313" w:rsidRDefault="004C3313" w:rsidP="00CE285F">
      <w:pPr>
        <w:spacing w:before="120"/>
        <w:jc w:val="both"/>
        <w:rPr>
          <w:rFonts w:ascii="Calibri" w:hAnsi="Calibri" w:cs="Calibri"/>
          <w:sz w:val="22"/>
        </w:rPr>
      </w:pPr>
      <w:r>
        <w:rPr>
          <w:rFonts w:ascii="Calibri" w:hAnsi="Calibri" w:cs="Calibri"/>
          <w:sz w:val="22"/>
        </w:rPr>
        <w:t>La C. Guirado dice sí, hoy.</w:t>
      </w:r>
    </w:p>
    <w:p w14:paraId="02AFCAFB" w14:textId="5C2970D9" w:rsidR="00F75287" w:rsidRDefault="00F75287" w:rsidP="00CE285F">
      <w:pPr>
        <w:spacing w:before="120"/>
        <w:jc w:val="both"/>
        <w:rPr>
          <w:rFonts w:ascii="Calibri" w:hAnsi="Calibri" w:cs="Calibri"/>
          <w:sz w:val="22"/>
        </w:rPr>
      </w:pPr>
      <w:r>
        <w:rPr>
          <w:rFonts w:ascii="Calibri" w:hAnsi="Calibri" w:cs="Calibri"/>
          <w:sz w:val="22"/>
        </w:rPr>
        <w:t>Se somete a votación la moción, se pasa a cuarto intermedio.</w:t>
      </w:r>
    </w:p>
    <w:p w14:paraId="18D0FC6B" w14:textId="24704E58" w:rsidR="00775F46" w:rsidRDefault="00F75287" w:rsidP="00775F46">
      <w:pPr>
        <w:spacing w:before="120"/>
        <w:jc w:val="both"/>
        <w:rPr>
          <w:rFonts w:ascii="Calibri" w:hAnsi="Calibri" w:cs="Calibri"/>
          <w:sz w:val="22"/>
        </w:rPr>
      </w:pPr>
      <w:r w:rsidRPr="00F75287">
        <w:rPr>
          <w:rFonts w:ascii="Calibri" w:hAnsi="Calibri" w:cs="Calibri"/>
          <w:sz w:val="22"/>
        </w:rPr>
        <w:t xml:space="preserve">En la ciudad de Ceres, departamento San Cristóbal, provincia de Santa Fe, a los </w:t>
      </w:r>
      <w:r>
        <w:rPr>
          <w:rFonts w:ascii="Calibri" w:hAnsi="Calibri" w:cs="Calibri"/>
          <w:sz w:val="22"/>
        </w:rPr>
        <w:t>21</w:t>
      </w:r>
      <w:r w:rsidRPr="00F75287">
        <w:rPr>
          <w:rFonts w:ascii="Calibri" w:hAnsi="Calibri" w:cs="Calibri"/>
          <w:sz w:val="22"/>
        </w:rPr>
        <w:t xml:space="preserve"> días del mes de agosto de dos mil veinticinco, se reúnen en la Sala de Sesiones del H. Concejo Municipal, ubicado en Calle Av. Tristán Malbrán N°75, los integrantes de dicho Cuerpo, encontrándose ausente con aviso el C. Busquets. Siendo las 08:</w:t>
      </w:r>
      <w:r>
        <w:rPr>
          <w:rFonts w:ascii="Calibri" w:hAnsi="Calibri" w:cs="Calibri"/>
          <w:sz w:val="22"/>
        </w:rPr>
        <w:t>39</w:t>
      </w:r>
      <w:r w:rsidRPr="00F75287">
        <w:rPr>
          <w:rFonts w:ascii="Calibri" w:hAnsi="Calibri" w:cs="Calibri"/>
          <w:sz w:val="22"/>
        </w:rPr>
        <w:t xml:space="preserve"> horas, la Dra. Romina Meshler asume la Presidencia del Cuerpo y declara </w:t>
      </w:r>
      <w:r>
        <w:rPr>
          <w:rFonts w:ascii="Calibri" w:hAnsi="Calibri" w:cs="Calibri"/>
          <w:sz w:val="22"/>
        </w:rPr>
        <w:t>re</w:t>
      </w:r>
      <w:r w:rsidRPr="00F75287">
        <w:rPr>
          <w:rFonts w:ascii="Calibri" w:hAnsi="Calibri" w:cs="Calibri"/>
          <w:sz w:val="22"/>
        </w:rPr>
        <w:t>abierta la Sesión Ordinaria</w:t>
      </w:r>
      <w:r>
        <w:rPr>
          <w:rFonts w:ascii="Calibri" w:hAnsi="Calibri" w:cs="Calibri"/>
          <w:sz w:val="22"/>
        </w:rPr>
        <w:t>, para dar continuidad luego del cuarto intermedio</w:t>
      </w:r>
      <w:r w:rsidRPr="00F75287">
        <w:rPr>
          <w:rFonts w:ascii="Calibri" w:hAnsi="Calibri" w:cs="Calibri"/>
          <w:sz w:val="22"/>
        </w:rPr>
        <w:t xml:space="preserve">, procediéndose al tratamiento de los puntos </w:t>
      </w:r>
      <w:r>
        <w:rPr>
          <w:rFonts w:ascii="Calibri" w:hAnsi="Calibri" w:cs="Calibri"/>
          <w:sz w:val="22"/>
        </w:rPr>
        <w:t>restantes</w:t>
      </w:r>
      <w:r w:rsidRPr="00F75287">
        <w:rPr>
          <w:rFonts w:ascii="Calibri" w:hAnsi="Calibri" w:cs="Calibri"/>
          <w:sz w:val="22"/>
        </w:rPr>
        <w:t xml:space="preserve"> en el Orden del Día</w:t>
      </w:r>
      <w:r>
        <w:rPr>
          <w:rFonts w:ascii="Calibri" w:hAnsi="Calibri" w:cs="Calibri"/>
          <w:sz w:val="22"/>
        </w:rPr>
        <w:t>.</w:t>
      </w:r>
    </w:p>
    <w:p w14:paraId="207B5448" w14:textId="0E2C0D91" w:rsidR="00775F46" w:rsidRPr="00775F46" w:rsidRDefault="004C3313" w:rsidP="00775F46">
      <w:pPr>
        <w:spacing w:before="120"/>
        <w:jc w:val="both"/>
        <w:rPr>
          <w:rFonts w:asciiTheme="majorHAnsi" w:hAnsiTheme="majorHAnsi" w:cstheme="majorHAnsi"/>
          <w:bCs/>
          <w:i/>
          <w:iCs/>
          <w:sz w:val="20"/>
          <w:szCs w:val="20"/>
        </w:rPr>
      </w:pPr>
      <w:r>
        <w:rPr>
          <w:rFonts w:ascii="Calibri" w:hAnsi="Calibri" w:cs="Calibri"/>
          <w:sz w:val="22"/>
        </w:rPr>
        <w:t xml:space="preserve">Se da lectura al proyecto de ordenanza, el mismo dice lo siguiente: </w:t>
      </w:r>
      <w:r w:rsidRPr="00775F46">
        <w:rPr>
          <w:rFonts w:asciiTheme="majorHAnsi" w:hAnsiTheme="majorHAnsi" w:cstheme="majorHAnsi"/>
          <w:i/>
          <w:iCs/>
          <w:sz w:val="20"/>
          <w:szCs w:val="20"/>
        </w:rPr>
        <w:t>“</w:t>
      </w:r>
      <w:r w:rsidR="00775F46" w:rsidRPr="00775F46">
        <w:rPr>
          <w:rFonts w:asciiTheme="majorHAnsi" w:hAnsiTheme="majorHAnsi" w:cstheme="majorHAnsi"/>
          <w:bCs/>
          <w:i/>
          <w:iCs/>
          <w:sz w:val="20"/>
          <w:szCs w:val="20"/>
        </w:rPr>
        <w:t>VISTO:</w:t>
      </w:r>
      <w:r w:rsidR="00775F46" w:rsidRPr="00775F46">
        <w:rPr>
          <w:rFonts w:asciiTheme="majorHAnsi" w:hAnsiTheme="majorHAnsi" w:cstheme="majorHAnsi"/>
          <w:bCs/>
          <w:i/>
          <w:iCs/>
          <w:sz w:val="20"/>
          <w:szCs w:val="20"/>
          <w:lang w:val="es"/>
        </w:rPr>
        <w:t>La Ordenanza N° 765/99 de fecha 23/04/1999, la que da origen a las obras de Agua Potable y Cloacas, destinadas a mejorar la situación sanitaria y  ambiental de nuestra localidad, y las ordenanzas complementarias de ampliación del área con nuevas conexiones, y</w:t>
      </w:r>
      <w:r w:rsidR="00775F46" w:rsidRPr="00775F46">
        <w:rPr>
          <w:rFonts w:asciiTheme="majorHAnsi" w:hAnsiTheme="majorHAnsi" w:cstheme="majorHAnsi"/>
          <w:bCs/>
          <w:i/>
          <w:iCs/>
          <w:sz w:val="20"/>
          <w:szCs w:val="20"/>
        </w:rPr>
        <w:t>CONSIDERANDO:</w:t>
      </w:r>
      <w:r w:rsidR="00775F46" w:rsidRPr="00775F46">
        <w:rPr>
          <w:rFonts w:asciiTheme="majorHAnsi" w:hAnsiTheme="majorHAnsi" w:cstheme="majorHAnsi"/>
          <w:bCs/>
          <w:i/>
          <w:iCs/>
          <w:sz w:val="20"/>
          <w:szCs w:val="20"/>
          <w:lang w:val="es"/>
        </w:rPr>
        <w:t>Que, la Cooperativa de Servicios Ceres Ltda., nacida un 25 de septiembre de 1998, como prestadora de los servicios de Agua Potable y Cloacas en nuestra localidad, finaliza próximamente su concesión.</w:t>
      </w:r>
      <w:r w:rsidR="00775F46">
        <w:rPr>
          <w:rFonts w:asciiTheme="majorHAnsi" w:hAnsiTheme="majorHAnsi" w:cstheme="majorHAnsi"/>
          <w:bCs/>
          <w:i/>
          <w:iCs/>
          <w:sz w:val="20"/>
          <w:szCs w:val="20"/>
          <w:lang w:val="es"/>
        </w:rPr>
        <w:t xml:space="preserve"> </w:t>
      </w:r>
      <w:r w:rsidR="00775F46" w:rsidRPr="00775F46">
        <w:rPr>
          <w:rFonts w:asciiTheme="majorHAnsi" w:hAnsiTheme="majorHAnsi" w:cstheme="majorHAnsi"/>
          <w:bCs/>
          <w:i/>
          <w:iCs/>
          <w:sz w:val="20"/>
          <w:szCs w:val="20"/>
          <w:lang w:val="es"/>
        </w:rPr>
        <w:t>Que, resulta necesario, regular las obras complementarias al proyecto original, que se fueron incorporando durante distintas gestiones de la Municipalidad, ampliando el área geográfica de cobertura.</w:t>
      </w:r>
      <w:r w:rsidR="00775F46">
        <w:rPr>
          <w:rFonts w:asciiTheme="majorHAnsi" w:hAnsiTheme="majorHAnsi" w:cstheme="majorHAnsi"/>
          <w:bCs/>
          <w:i/>
          <w:iCs/>
          <w:sz w:val="20"/>
          <w:szCs w:val="20"/>
          <w:lang w:val="es"/>
        </w:rPr>
        <w:t xml:space="preserve"> </w:t>
      </w:r>
      <w:r w:rsidR="00775F46" w:rsidRPr="00775F46">
        <w:rPr>
          <w:rFonts w:asciiTheme="majorHAnsi" w:hAnsiTheme="majorHAnsi" w:cstheme="majorHAnsi"/>
          <w:bCs/>
          <w:i/>
          <w:iCs/>
          <w:sz w:val="20"/>
          <w:szCs w:val="20"/>
          <w:lang w:val="es"/>
        </w:rPr>
        <w:t>Que, como en todas las localidades del noroeste y centro santafesino, son innumerables los inconvenientes encontrados en cuanto a la disponibilidad de fuentes de provisión adecuadas en calidad y cantidad de agua cruda para su procesamiento y conversión en agua potable, agravado esto en los períodos de sequía.</w:t>
      </w:r>
      <w:r w:rsidR="00775F46">
        <w:rPr>
          <w:rFonts w:asciiTheme="majorHAnsi" w:hAnsiTheme="majorHAnsi" w:cstheme="majorHAnsi"/>
          <w:bCs/>
          <w:i/>
          <w:iCs/>
          <w:sz w:val="20"/>
          <w:szCs w:val="20"/>
          <w:lang w:val="es"/>
        </w:rPr>
        <w:t xml:space="preserve"> </w:t>
      </w:r>
      <w:r w:rsidR="00775F46" w:rsidRPr="00775F46">
        <w:rPr>
          <w:rFonts w:asciiTheme="majorHAnsi" w:hAnsiTheme="majorHAnsi" w:cstheme="majorHAnsi"/>
          <w:bCs/>
          <w:i/>
          <w:iCs/>
          <w:sz w:val="20"/>
          <w:szCs w:val="20"/>
          <w:lang w:val="es"/>
        </w:rPr>
        <w:t>Que, asimismo se pudo concretar mediante el sistema de Osmosis Inversa, costoso pero muy efectivo en la filtración del agua, la entrega de agua potable a través de redes subterráneas, alcanzando en un principio casi el 50% del total de la población.</w:t>
      </w:r>
      <w:r w:rsidR="00775F46">
        <w:rPr>
          <w:rFonts w:asciiTheme="majorHAnsi" w:hAnsiTheme="majorHAnsi" w:cstheme="majorHAnsi"/>
          <w:bCs/>
          <w:i/>
          <w:iCs/>
          <w:sz w:val="20"/>
          <w:szCs w:val="20"/>
          <w:lang w:val="es"/>
        </w:rPr>
        <w:t xml:space="preserve"> </w:t>
      </w:r>
      <w:r w:rsidR="00775F46" w:rsidRPr="00775F46">
        <w:rPr>
          <w:rFonts w:asciiTheme="majorHAnsi" w:hAnsiTheme="majorHAnsi" w:cstheme="majorHAnsi"/>
          <w:bCs/>
          <w:i/>
          <w:iCs/>
          <w:sz w:val="20"/>
          <w:szCs w:val="20"/>
          <w:lang w:val="es"/>
        </w:rPr>
        <w:t xml:space="preserve">Que, resulta bastante habitual soportar periodos secos seguidos de eventos lluviosos prolongados, que desembocan en niveles freáticos elevados, a veces cercanos a la superficie, lo que genera en momentos, altos </w:t>
      </w:r>
      <w:r w:rsidR="00775F46" w:rsidRPr="00775F46">
        <w:rPr>
          <w:rFonts w:asciiTheme="majorHAnsi" w:hAnsiTheme="majorHAnsi" w:cstheme="majorHAnsi"/>
          <w:bCs/>
          <w:i/>
          <w:iCs/>
          <w:sz w:val="20"/>
          <w:szCs w:val="20"/>
          <w:lang w:val="es"/>
        </w:rPr>
        <w:lastRenderedPageBreak/>
        <w:t>índices de riesgos sanitarios, por lo que las obras de Agua Potable y Cloacas resultaron fundamentales como elementos atenuadores a esta problemática.</w:t>
      </w:r>
      <w:r w:rsidR="00775F46">
        <w:rPr>
          <w:rFonts w:asciiTheme="majorHAnsi" w:hAnsiTheme="majorHAnsi" w:cstheme="majorHAnsi"/>
          <w:bCs/>
          <w:i/>
          <w:iCs/>
          <w:sz w:val="20"/>
          <w:szCs w:val="20"/>
          <w:lang w:val="es"/>
        </w:rPr>
        <w:t xml:space="preserve"> </w:t>
      </w:r>
      <w:r w:rsidR="00775F46" w:rsidRPr="00775F46">
        <w:rPr>
          <w:rFonts w:asciiTheme="majorHAnsi" w:hAnsiTheme="majorHAnsi" w:cstheme="majorHAnsi"/>
          <w:bCs/>
          <w:i/>
          <w:iCs/>
          <w:sz w:val="20"/>
          <w:szCs w:val="20"/>
          <w:lang w:val="es"/>
        </w:rPr>
        <w:t>Que, es un objetivo de la Cooperativa de Servicios lograr la adhesión total a la red cloacal de los frentistas alcanzados por esta obra, para así poder eliminar de manera definitiva de estos sectores, el uso de pozos negros excretores, que atentan contra la prevención de contaminaciones de napas e impactan en la salud de la población.</w:t>
      </w:r>
      <w:r w:rsidR="00775F46">
        <w:rPr>
          <w:rFonts w:asciiTheme="majorHAnsi" w:hAnsiTheme="majorHAnsi" w:cstheme="majorHAnsi"/>
          <w:bCs/>
          <w:i/>
          <w:iCs/>
          <w:sz w:val="20"/>
          <w:szCs w:val="20"/>
          <w:lang w:val="es"/>
        </w:rPr>
        <w:t xml:space="preserve"> </w:t>
      </w:r>
      <w:r w:rsidR="00775F46" w:rsidRPr="00775F46">
        <w:rPr>
          <w:rFonts w:asciiTheme="majorHAnsi" w:hAnsiTheme="majorHAnsi" w:cstheme="majorHAnsi"/>
          <w:bCs/>
          <w:i/>
          <w:iCs/>
          <w:sz w:val="20"/>
          <w:szCs w:val="20"/>
          <w:lang w:val="es"/>
        </w:rPr>
        <w:t>Que, la concesionaria (Cooperativa), observa que los costos por el mantenimiento del sistema cloacal, llámese redes colectoras, estaciones elevadoras, lagunas de estabilización de líquidos cloacales, etc., es sostenido únicamente con el pago del cargo por servicio de desagües cloacales, de los frentistas CONECTADOS A LA RED.</w:t>
      </w:r>
      <w:r w:rsidR="00775F46">
        <w:rPr>
          <w:rFonts w:asciiTheme="majorHAnsi" w:hAnsiTheme="majorHAnsi" w:cstheme="majorHAnsi"/>
          <w:bCs/>
          <w:i/>
          <w:iCs/>
          <w:sz w:val="20"/>
          <w:szCs w:val="20"/>
          <w:lang w:val="es"/>
        </w:rPr>
        <w:t xml:space="preserve"> </w:t>
      </w:r>
      <w:r w:rsidR="00775F46" w:rsidRPr="00775F46">
        <w:rPr>
          <w:rFonts w:asciiTheme="majorHAnsi" w:hAnsiTheme="majorHAnsi" w:cstheme="majorHAnsi"/>
          <w:bCs/>
          <w:i/>
          <w:iCs/>
          <w:sz w:val="20"/>
          <w:szCs w:val="20"/>
          <w:lang w:val="es"/>
        </w:rPr>
        <w:t>Que, luego de 20 años de intenso servicio, la concesionaria (Cooperativa), tiene dificultades económicas-financieras y de infraestructura, producto esto de los aumentos desmedidos de los costos de producción, principalmente en materia de insumos importados y energía eléctrica.</w:t>
      </w:r>
      <w:r w:rsidR="00775F46">
        <w:rPr>
          <w:rFonts w:asciiTheme="majorHAnsi" w:hAnsiTheme="majorHAnsi" w:cstheme="majorHAnsi"/>
          <w:bCs/>
          <w:i/>
          <w:iCs/>
          <w:sz w:val="20"/>
          <w:szCs w:val="20"/>
          <w:lang w:val="es"/>
        </w:rPr>
        <w:t xml:space="preserve"> </w:t>
      </w:r>
      <w:r w:rsidR="00775F46" w:rsidRPr="00775F46">
        <w:rPr>
          <w:rFonts w:asciiTheme="majorHAnsi" w:hAnsiTheme="majorHAnsi" w:cstheme="majorHAnsi"/>
          <w:bCs/>
          <w:i/>
          <w:iCs/>
          <w:sz w:val="20"/>
          <w:szCs w:val="20"/>
          <w:lang w:val="es"/>
        </w:rPr>
        <w:t>Que, estos aumentos en muchas ocasiones no se pueden volcar en igual medida al precio de los servicios, ya que generaría un encarecimiento repentino en una prestación tan esencial como lo son el agua potable y cloacas, teniendo que recurrir a aumentos graduales en las tarifas que ponen a la institución, indefectiblemente en la situación enmarcada anteriormente.</w:t>
      </w:r>
      <w:r w:rsidR="00775F46">
        <w:rPr>
          <w:rFonts w:asciiTheme="majorHAnsi" w:hAnsiTheme="majorHAnsi" w:cstheme="majorHAnsi"/>
          <w:bCs/>
          <w:i/>
          <w:iCs/>
          <w:sz w:val="20"/>
          <w:szCs w:val="20"/>
          <w:lang w:val="es"/>
        </w:rPr>
        <w:t xml:space="preserve"> </w:t>
      </w:r>
      <w:r w:rsidR="00775F46" w:rsidRPr="00775F46">
        <w:rPr>
          <w:rFonts w:asciiTheme="majorHAnsi" w:hAnsiTheme="majorHAnsi" w:cstheme="majorHAnsi"/>
          <w:bCs/>
          <w:i/>
          <w:iCs/>
          <w:sz w:val="20"/>
          <w:szCs w:val="20"/>
          <w:lang w:val="es"/>
        </w:rPr>
        <w:t>Que, incluso resulta injusto que los costos totales del servicio, sólo deben ser afrontados por los vecinos conectados, ya que es obligatoria la conexión por razones de salud de toda la población, por lo cual no solo se desfinancia la Cooperativa, sino que se agrava el problema de salud que se pretende erradicar, motivo por el cual se amerita que todos los vecinos incluidos en el área de la obra, colaboren con los costos totales que irroga el servicio de Cloacas.</w:t>
      </w:r>
      <w:r w:rsidR="00775F46">
        <w:rPr>
          <w:rFonts w:asciiTheme="majorHAnsi" w:hAnsiTheme="majorHAnsi" w:cstheme="majorHAnsi"/>
          <w:bCs/>
          <w:i/>
          <w:iCs/>
          <w:sz w:val="20"/>
          <w:szCs w:val="20"/>
          <w:lang w:val="es"/>
        </w:rPr>
        <w:t xml:space="preserve"> </w:t>
      </w:r>
      <w:r w:rsidR="00775F46" w:rsidRPr="00775F46">
        <w:rPr>
          <w:rFonts w:asciiTheme="majorHAnsi" w:hAnsiTheme="majorHAnsi" w:cstheme="majorHAnsi"/>
          <w:bCs/>
          <w:i/>
          <w:iCs/>
          <w:sz w:val="20"/>
          <w:szCs w:val="20"/>
          <w:lang w:val="es"/>
        </w:rPr>
        <w:t>Que, en estos últimos años, fue necesario para el funcionamiento de la institución, el aporte económico de los diferentes gobiernos municipales y provinciales. Entre estas ayudas se destacan, el aporte de 33 membranas para filtración de agua y 1 bomba de desagües cloacales durante el 2023 por un total aproximado de $38.000.000 y. en un hecho sin precedentes, la entrega durante este 2024 a la concesionaria (Cooperativa) por parte del gobierno provincial, de una planta de osmosis inversa con una producción de 20 m3/h de agua, lo que permitirá la reparación de los 4 módulos ya existentes, sin perjudicar la normal entrega del servicio, todo esto por un total aproximado de $ 308.000.000</w:t>
      </w:r>
    </w:p>
    <w:p w14:paraId="1C872B22" w14:textId="5DA0FD12" w:rsidR="004C3313" w:rsidRPr="00775F46" w:rsidRDefault="00775F46" w:rsidP="00775F46">
      <w:pPr>
        <w:jc w:val="both"/>
        <w:rPr>
          <w:rFonts w:asciiTheme="majorHAnsi" w:hAnsiTheme="majorHAnsi" w:cstheme="majorHAnsi"/>
          <w:bCs/>
          <w:i/>
          <w:iCs/>
          <w:sz w:val="20"/>
          <w:szCs w:val="20"/>
        </w:rPr>
      </w:pPr>
      <w:r w:rsidRPr="00775F46">
        <w:rPr>
          <w:rFonts w:asciiTheme="majorHAnsi" w:hAnsiTheme="majorHAnsi" w:cstheme="majorHAnsi"/>
          <w:bCs/>
          <w:i/>
          <w:iCs/>
          <w:sz w:val="20"/>
          <w:szCs w:val="20"/>
        </w:rPr>
        <w:t>POR LO QUE</w:t>
      </w:r>
      <w:r w:rsidRPr="00775F46">
        <w:rPr>
          <w:rFonts w:asciiTheme="majorHAnsi" w:hAnsiTheme="majorHAnsi" w:cstheme="majorHAnsi"/>
          <w:bCs/>
          <w:i/>
          <w:iCs/>
          <w:sz w:val="20"/>
          <w:szCs w:val="20"/>
        </w:rPr>
        <w:t xml:space="preserve">: </w:t>
      </w:r>
      <w:r w:rsidRPr="00775F46">
        <w:rPr>
          <w:rFonts w:asciiTheme="majorHAnsi" w:hAnsiTheme="majorHAnsi" w:cstheme="majorHAnsi"/>
          <w:bCs/>
          <w:i/>
          <w:iCs/>
          <w:sz w:val="20"/>
          <w:szCs w:val="20"/>
        </w:rPr>
        <w:t xml:space="preserve">EL HONORABLE CONCEJO MUNICIPAL de CERES, EN USO DE LAS ATRIBUCIONES QUE LE CONFIERE LA LEY 2756 Y SUS MODIFICATORIAS, SANCIONA LA SIGUIENTE:O R D E N A N Z AARTÍCULO 1°) </w:t>
      </w:r>
      <w:r w:rsidRPr="00775F46">
        <w:rPr>
          <w:rFonts w:asciiTheme="majorHAnsi" w:hAnsiTheme="majorHAnsi" w:cstheme="majorHAnsi"/>
          <w:bCs/>
          <w:i/>
          <w:iCs/>
          <w:sz w:val="20"/>
          <w:szCs w:val="20"/>
          <w:lang w:val="es"/>
        </w:rPr>
        <w:t>Ratifíquese la vigencia de las ORDENANZAS 765/99 DE FECHA 23/04/1999, 866/03 del 25/11/2003, Reglamento del Usuario, y 865/03 de fecha 25/11/2003, las cuales dieron origen a las obras de Agua Potable y Cloacas, en las que se declara de UTILIDAD PÚBLICA Y OBLIGATORIA para los beneficiarios de las mismas.</w:t>
      </w:r>
      <w:r>
        <w:rPr>
          <w:rFonts w:asciiTheme="majorHAnsi" w:hAnsiTheme="majorHAnsi" w:cstheme="majorHAnsi"/>
          <w:bCs/>
          <w:i/>
          <w:iCs/>
          <w:sz w:val="20"/>
          <w:szCs w:val="20"/>
          <w:lang w:val="es"/>
        </w:rPr>
        <w:t xml:space="preserve"> </w:t>
      </w:r>
      <w:r w:rsidRPr="00775F46">
        <w:rPr>
          <w:rFonts w:asciiTheme="majorHAnsi" w:hAnsiTheme="majorHAnsi" w:cstheme="majorHAnsi"/>
          <w:bCs/>
          <w:i/>
          <w:iCs/>
          <w:sz w:val="20"/>
          <w:szCs w:val="20"/>
          <w:u w:val="single"/>
          <w:lang w:val="es"/>
        </w:rPr>
        <w:t>Título 1: Conceptos</w:t>
      </w:r>
      <w:r>
        <w:rPr>
          <w:rFonts w:asciiTheme="majorHAnsi" w:hAnsiTheme="majorHAnsi" w:cstheme="majorHAnsi"/>
          <w:bCs/>
          <w:i/>
          <w:iCs/>
          <w:sz w:val="20"/>
          <w:szCs w:val="20"/>
          <w:u w:val="single"/>
          <w:lang w:val="es"/>
        </w:rPr>
        <w:t xml:space="preserve"> </w:t>
      </w:r>
      <w:r w:rsidRPr="00775F46">
        <w:rPr>
          <w:rFonts w:asciiTheme="majorHAnsi" w:hAnsiTheme="majorHAnsi" w:cstheme="majorHAnsi"/>
          <w:i/>
          <w:iCs/>
          <w:sz w:val="20"/>
          <w:szCs w:val="20"/>
          <w:lang w:val="es"/>
        </w:rPr>
        <w:t>ARTÍCULO 2°). A los fines de la presente ordenanza se entenderá por</w:t>
      </w:r>
      <w:r>
        <w:rPr>
          <w:rFonts w:asciiTheme="majorHAnsi" w:hAnsiTheme="majorHAnsi" w:cstheme="majorHAnsi"/>
          <w:i/>
          <w:iCs/>
          <w:sz w:val="20"/>
          <w:szCs w:val="20"/>
          <w:lang w:val="es"/>
        </w:rPr>
        <w:t xml:space="preserve"> </w:t>
      </w:r>
      <w:r w:rsidRPr="00775F46">
        <w:rPr>
          <w:rFonts w:asciiTheme="majorHAnsi" w:hAnsiTheme="majorHAnsi" w:cstheme="majorHAnsi"/>
          <w:i/>
          <w:iCs/>
          <w:sz w:val="20"/>
          <w:szCs w:val="20"/>
          <w:lang w:val="es"/>
        </w:rPr>
        <w:t>:</w:t>
      </w:r>
      <w:r w:rsidRPr="00775F46">
        <w:rPr>
          <w:rFonts w:asciiTheme="majorHAnsi" w:hAnsiTheme="majorHAnsi" w:cstheme="majorHAnsi"/>
          <w:bCs/>
          <w:i/>
          <w:iCs/>
          <w:sz w:val="20"/>
          <w:szCs w:val="20"/>
          <w:lang w:val="es"/>
        </w:rPr>
        <w:t>A. Obra interna: Comprende desde la cámara de empalme hacia el interior de la finca, esta obra será ejecutada y costeada por los propietarios de las mismas de acuerdo a la ordenanza N° 865/03 y bajo el control Municipal.</w:t>
      </w:r>
      <w:r>
        <w:rPr>
          <w:rFonts w:asciiTheme="majorHAnsi" w:hAnsiTheme="majorHAnsi" w:cstheme="majorHAnsi"/>
          <w:bCs/>
          <w:i/>
          <w:iCs/>
          <w:sz w:val="20"/>
          <w:szCs w:val="20"/>
          <w:lang w:val="es"/>
        </w:rPr>
        <w:t xml:space="preserve"> </w:t>
      </w:r>
      <w:r w:rsidRPr="00775F46">
        <w:rPr>
          <w:rFonts w:asciiTheme="majorHAnsi" w:hAnsiTheme="majorHAnsi" w:cstheme="majorHAnsi"/>
          <w:bCs/>
          <w:i/>
          <w:iCs/>
          <w:sz w:val="20"/>
          <w:szCs w:val="20"/>
          <w:lang w:val="es"/>
        </w:rPr>
        <w:t>B. Obra externa: Comprende el tramo de cañería desde la red colectora hasta el límite entre el espacio verde y la vereda reglamentaria que corresponde para cada ancho de calle, esta obra será ejecutada por la Cooperativa de Servicios Ceres Limitada.</w:t>
      </w:r>
      <w:r>
        <w:rPr>
          <w:rFonts w:asciiTheme="majorHAnsi" w:hAnsiTheme="majorHAnsi" w:cstheme="majorHAnsi"/>
          <w:bCs/>
          <w:i/>
          <w:iCs/>
          <w:sz w:val="20"/>
          <w:szCs w:val="20"/>
          <w:lang w:val="es"/>
        </w:rPr>
        <w:t xml:space="preserve"> </w:t>
      </w:r>
      <w:r w:rsidRPr="00775F46">
        <w:rPr>
          <w:rFonts w:asciiTheme="majorHAnsi" w:hAnsiTheme="majorHAnsi" w:cstheme="majorHAnsi"/>
          <w:bCs/>
          <w:i/>
          <w:iCs/>
          <w:sz w:val="20"/>
          <w:szCs w:val="20"/>
          <w:lang w:val="es"/>
        </w:rPr>
        <w:t>C. Cargo por no conexión del servicio de desagües cloacales: es el valor que deberán abonar los frentistas de la obra externa que no efectivicen la conexión.-D. Cargo fijo: es el valor establecido por el servicio de desagües cloacales.-E. Derecho de conexión: comprende el pago del medidor, materiales para la conexión entre la obra interna y la obra externa y mano de obra.-</w:t>
      </w:r>
      <w:r w:rsidRPr="00775F46">
        <w:rPr>
          <w:rFonts w:asciiTheme="majorHAnsi" w:hAnsiTheme="majorHAnsi" w:cstheme="majorHAnsi"/>
          <w:bCs/>
          <w:i/>
          <w:iCs/>
          <w:sz w:val="20"/>
          <w:szCs w:val="20"/>
          <w:u w:val="single"/>
          <w:lang w:val="es"/>
        </w:rPr>
        <w:t>Título 2: Sobre la Obligatoriedad Derecho de conexión</w:t>
      </w:r>
      <w:r>
        <w:rPr>
          <w:rFonts w:asciiTheme="majorHAnsi" w:hAnsiTheme="majorHAnsi" w:cstheme="majorHAnsi"/>
          <w:bCs/>
          <w:i/>
          <w:iCs/>
          <w:sz w:val="20"/>
          <w:szCs w:val="20"/>
          <w:u w:val="single"/>
          <w:lang w:val="es"/>
        </w:rPr>
        <w:t xml:space="preserve"> </w:t>
      </w:r>
      <w:r w:rsidRPr="00775F46">
        <w:rPr>
          <w:rFonts w:asciiTheme="majorHAnsi" w:hAnsiTheme="majorHAnsi" w:cstheme="majorHAnsi"/>
          <w:i/>
          <w:iCs/>
          <w:sz w:val="20"/>
          <w:szCs w:val="20"/>
          <w:lang w:val="es"/>
        </w:rPr>
        <w:t>ARTÍCULO 3°)</w:t>
      </w:r>
      <w:r w:rsidRPr="00775F46">
        <w:rPr>
          <w:rFonts w:asciiTheme="majorHAnsi" w:hAnsiTheme="majorHAnsi" w:cstheme="majorHAnsi"/>
          <w:bCs/>
          <w:i/>
          <w:iCs/>
          <w:sz w:val="20"/>
          <w:szCs w:val="20"/>
          <w:lang w:val="es"/>
        </w:rPr>
        <w:t xml:space="preserve"> Extender la obligatoriedad del derecho </w:t>
      </w:r>
      <w:r w:rsidRPr="00775F46">
        <w:rPr>
          <w:rFonts w:asciiTheme="majorHAnsi" w:hAnsiTheme="majorHAnsi" w:cstheme="majorHAnsi"/>
          <w:bCs/>
          <w:i/>
          <w:iCs/>
          <w:sz w:val="20"/>
          <w:szCs w:val="20"/>
          <w:lang w:val="es"/>
        </w:rPr>
        <w:lastRenderedPageBreak/>
        <w:t>de conexión al servicio de Desagües cloacales, a los titulares registrales o poseedores de los inmuebles afectados y beneficiados por todas las ordenanzas de ampliaciones de obras de red de cloacal que ocurrieron desde el inicio de concesión, a la fecha de la sanción de la presente.-</w:t>
      </w:r>
      <w:r w:rsidRPr="00775F46">
        <w:rPr>
          <w:rFonts w:asciiTheme="majorHAnsi" w:hAnsiTheme="majorHAnsi" w:cstheme="majorHAnsi"/>
          <w:bCs/>
          <w:i/>
          <w:iCs/>
          <w:sz w:val="20"/>
          <w:szCs w:val="20"/>
          <w:u w:val="single"/>
          <w:lang w:val="es"/>
        </w:rPr>
        <w:t>Título 3: Aspectos no regulados</w:t>
      </w:r>
      <w:r>
        <w:rPr>
          <w:rFonts w:asciiTheme="majorHAnsi" w:hAnsiTheme="majorHAnsi" w:cstheme="majorHAnsi"/>
          <w:bCs/>
          <w:i/>
          <w:iCs/>
          <w:sz w:val="20"/>
          <w:szCs w:val="20"/>
          <w:u w:val="single"/>
          <w:lang w:val="es"/>
        </w:rPr>
        <w:t xml:space="preserve"> </w:t>
      </w:r>
      <w:r w:rsidRPr="00775F46">
        <w:rPr>
          <w:rFonts w:asciiTheme="majorHAnsi" w:hAnsiTheme="majorHAnsi" w:cstheme="majorHAnsi"/>
          <w:i/>
          <w:iCs/>
          <w:sz w:val="20"/>
          <w:szCs w:val="20"/>
          <w:lang w:val="es"/>
        </w:rPr>
        <w:t>ARTÍCULO 4°)</w:t>
      </w:r>
      <w:r w:rsidRPr="00775F46">
        <w:rPr>
          <w:rFonts w:asciiTheme="majorHAnsi" w:hAnsiTheme="majorHAnsi" w:cstheme="majorHAnsi"/>
          <w:bCs/>
          <w:i/>
          <w:iCs/>
          <w:sz w:val="20"/>
          <w:szCs w:val="20"/>
          <w:lang w:val="es"/>
        </w:rPr>
        <w:t xml:space="preserve"> En aspectos no regulados por ordenanzas de ampliaciones de obras, deberán regir supletoriamente las ordenanzas N° 765/99-865/03-866/03.-</w:t>
      </w:r>
      <w:r w:rsidRPr="00775F46">
        <w:rPr>
          <w:rFonts w:asciiTheme="majorHAnsi" w:hAnsiTheme="majorHAnsi" w:cstheme="majorHAnsi"/>
          <w:bCs/>
          <w:i/>
          <w:iCs/>
          <w:sz w:val="20"/>
          <w:szCs w:val="20"/>
          <w:u w:val="single"/>
          <w:lang w:val="es"/>
        </w:rPr>
        <w:t>Título 4:Índice de actualización de la obra de ampliación</w:t>
      </w:r>
      <w:r>
        <w:rPr>
          <w:rFonts w:asciiTheme="majorHAnsi" w:hAnsiTheme="majorHAnsi" w:cstheme="majorHAnsi"/>
          <w:bCs/>
          <w:i/>
          <w:iCs/>
          <w:sz w:val="20"/>
          <w:szCs w:val="20"/>
          <w:u w:val="single"/>
          <w:lang w:val="es"/>
        </w:rPr>
        <w:t xml:space="preserve"> </w:t>
      </w:r>
      <w:r w:rsidRPr="00775F46">
        <w:rPr>
          <w:rFonts w:asciiTheme="majorHAnsi" w:hAnsiTheme="majorHAnsi" w:cstheme="majorHAnsi"/>
          <w:i/>
          <w:iCs/>
          <w:sz w:val="20"/>
          <w:szCs w:val="20"/>
          <w:lang w:val="es"/>
        </w:rPr>
        <w:t>ARTÍCULO 5°)</w:t>
      </w:r>
      <w:r w:rsidRPr="00775F46">
        <w:rPr>
          <w:rFonts w:asciiTheme="majorHAnsi" w:hAnsiTheme="majorHAnsi" w:cstheme="majorHAnsi"/>
          <w:bCs/>
          <w:i/>
          <w:iCs/>
          <w:sz w:val="20"/>
          <w:szCs w:val="20"/>
          <w:lang w:val="es"/>
        </w:rPr>
        <w:t xml:space="preserve"> Autorizar a la Cooperativa de Servicios Ceres Ltda. a actualizar el valor de las obras de ampliación de red de agua potable y/o cloacas, cuyas ordenanzas hayan sido promulgadas, estén estas ejecutadas o pendientes de ejecución, de acuerdo al Índice determinado por cámara argentina de la construcción (CAC), dejándose sin efecto todo índice de actualización establecido con anterioridad.</w:t>
      </w:r>
      <w:r>
        <w:rPr>
          <w:rFonts w:asciiTheme="majorHAnsi" w:hAnsiTheme="majorHAnsi" w:cstheme="majorHAnsi"/>
          <w:bCs/>
          <w:i/>
          <w:iCs/>
          <w:sz w:val="20"/>
          <w:szCs w:val="20"/>
          <w:lang w:val="es"/>
        </w:rPr>
        <w:t xml:space="preserve"> </w:t>
      </w:r>
      <w:r w:rsidRPr="00775F46">
        <w:rPr>
          <w:rFonts w:asciiTheme="majorHAnsi" w:hAnsiTheme="majorHAnsi" w:cstheme="majorHAnsi"/>
          <w:bCs/>
          <w:i/>
          <w:iCs/>
          <w:sz w:val="20"/>
          <w:szCs w:val="20"/>
          <w:u w:val="single"/>
          <w:lang w:val="es"/>
        </w:rPr>
        <w:t>Título 5: Pagos de obras - situaciones de vulnerabilidad</w:t>
      </w:r>
      <w:r>
        <w:rPr>
          <w:rFonts w:asciiTheme="majorHAnsi" w:hAnsiTheme="majorHAnsi" w:cstheme="majorHAnsi"/>
          <w:bCs/>
          <w:i/>
          <w:iCs/>
          <w:sz w:val="20"/>
          <w:szCs w:val="20"/>
          <w:u w:val="single"/>
          <w:lang w:val="es"/>
        </w:rPr>
        <w:t xml:space="preserve"> </w:t>
      </w:r>
      <w:r w:rsidRPr="00775F46">
        <w:rPr>
          <w:rFonts w:asciiTheme="majorHAnsi" w:hAnsiTheme="majorHAnsi" w:cstheme="majorHAnsi"/>
          <w:i/>
          <w:iCs/>
          <w:sz w:val="20"/>
          <w:szCs w:val="20"/>
          <w:lang w:val="es"/>
        </w:rPr>
        <w:t>ARTÍCULO 6</w:t>
      </w:r>
      <w:r w:rsidRPr="00775F46">
        <w:rPr>
          <w:rFonts w:asciiTheme="majorHAnsi" w:hAnsiTheme="majorHAnsi" w:cstheme="majorHAnsi"/>
          <w:i/>
          <w:iCs/>
          <w:sz w:val="20"/>
          <w:szCs w:val="20"/>
        </w:rPr>
        <w:t>°</w:t>
      </w:r>
      <w:r w:rsidRPr="00775F46">
        <w:rPr>
          <w:rFonts w:asciiTheme="majorHAnsi" w:hAnsiTheme="majorHAnsi" w:cstheme="majorHAnsi"/>
          <w:i/>
          <w:iCs/>
          <w:sz w:val="20"/>
          <w:szCs w:val="20"/>
          <w:lang w:val="es"/>
        </w:rPr>
        <w:t>)</w:t>
      </w:r>
      <w:r w:rsidRPr="00775F46">
        <w:rPr>
          <w:rFonts w:asciiTheme="majorHAnsi" w:hAnsiTheme="majorHAnsi" w:cstheme="majorHAnsi"/>
          <w:bCs/>
          <w:i/>
          <w:iCs/>
          <w:sz w:val="20"/>
          <w:szCs w:val="20"/>
          <w:lang w:val="es"/>
        </w:rPr>
        <w:t xml:space="preserve"> Para los supuestos contemplados en el artículo 4 inc. c) de la ordenanza </w:t>
      </w:r>
      <w:proofErr w:type="spellStart"/>
      <w:r w:rsidRPr="00775F46">
        <w:rPr>
          <w:rFonts w:asciiTheme="majorHAnsi" w:hAnsiTheme="majorHAnsi" w:cstheme="majorHAnsi"/>
          <w:bCs/>
          <w:i/>
          <w:iCs/>
          <w:sz w:val="20"/>
          <w:szCs w:val="20"/>
          <w:lang w:val="es"/>
        </w:rPr>
        <w:t>n°</w:t>
      </w:r>
      <w:proofErr w:type="spellEnd"/>
      <w:r w:rsidRPr="00775F46">
        <w:rPr>
          <w:rFonts w:asciiTheme="majorHAnsi" w:hAnsiTheme="majorHAnsi" w:cstheme="majorHAnsi"/>
          <w:bCs/>
          <w:i/>
          <w:iCs/>
          <w:sz w:val="20"/>
          <w:szCs w:val="20"/>
          <w:lang w:val="es"/>
        </w:rPr>
        <w:t xml:space="preserve"> 765/99 el interesado deberá solicitar la excepción, entendiéndose como tal, la suspensión momentánea del pago de las obras, la cual será otorgada previo informe socioeconómico que acredite su situación. La Cooperativa de Servicios Ceres Ltda. realizará la correspondiente revisión cada dos años.-</w:t>
      </w:r>
      <w:r w:rsidRPr="00775F46">
        <w:rPr>
          <w:rFonts w:asciiTheme="majorHAnsi" w:hAnsiTheme="majorHAnsi" w:cstheme="majorHAnsi"/>
          <w:bCs/>
          <w:i/>
          <w:iCs/>
          <w:sz w:val="20"/>
          <w:szCs w:val="20"/>
          <w:u w:val="single"/>
          <w:lang w:val="es"/>
        </w:rPr>
        <w:t>Título 6: Saneamiento y concientización</w:t>
      </w:r>
      <w:r>
        <w:rPr>
          <w:rFonts w:asciiTheme="majorHAnsi" w:hAnsiTheme="majorHAnsi" w:cstheme="majorHAnsi"/>
          <w:bCs/>
          <w:i/>
          <w:iCs/>
          <w:sz w:val="20"/>
          <w:szCs w:val="20"/>
          <w:u w:val="single"/>
          <w:lang w:val="es"/>
        </w:rPr>
        <w:t xml:space="preserve"> </w:t>
      </w:r>
      <w:r w:rsidRPr="00775F46">
        <w:rPr>
          <w:rFonts w:asciiTheme="majorHAnsi" w:hAnsiTheme="majorHAnsi" w:cstheme="majorHAnsi"/>
          <w:i/>
          <w:iCs/>
          <w:sz w:val="20"/>
          <w:szCs w:val="20"/>
          <w:lang w:val="es"/>
        </w:rPr>
        <w:t>ARTÍCULO 7°)</w:t>
      </w:r>
      <w:r w:rsidRPr="00775F46">
        <w:rPr>
          <w:rFonts w:asciiTheme="majorHAnsi" w:hAnsiTheme="majorHAnsi" w:cstheme="majorHAnsi"/>
          <w:b/>
          <w:bCs/>
          <w:i/>
          <w:iCs/>
          <w:sz w:val="20"/>
          <w:szCs w:val="20"/>
          <w:lang w:val="es"/>
        </w:rPr>
        <w:t xml:space="preserve"> </w:t>
      </w:r>
      <w:r w:rsidRPr="00775F46">
        <w:rPr>
          <w:rFonts w:asciiTheme="majorHAnsi" w:hAnsiTheme="majorHAnsi" w:cstheme="majorHAnsi"/>
          <w:bCs/>
          <w:i/>
          <w:iCs/>
          <w:sz w:val="20"/>
          <w:szCs w:val="20"/>
          <w:lang w:val="es"/>
        </w:rPr>
        <w:t>Prohíbase el uso y construcción de Pozos negros en el área de cobertura de la red de Servicios Cloacales.-</w:t>
      </w:r>
      <w:r w:rsidRPr="00775F46">
        <w:rPr>
          <w:rFonts w:asciiTheme="majorHAnsi" w:hAnsiTheme="majorHAnsi" w:cstheme="majorHAnsi"/>
          <w:i/>
          <w:iCs/>
          <w:sz w:val="20"/>
          <w:szCs w:val="20"/>
          <w:lang w:val="es"/>
        </w:rPr>
        <w:t>ARTÍCULO 8°)</w:t>
      </w:r>
      <w:r w:rsidRPr="00775F46">
        <w:rPr>
          <w:rFonts w:asciiTheme="majorHAnsi" w:hAnsiTheme="majorHAnsi" w:cstheme="majorHAnsi"/>
          <w:bCs/>
          <w:i/>
          <w:iCs/>
          <w:sz w:val="20"/>
          <w:szCs w:val="20"/>
          <w:lang w:val="es"/>
        </w:rPr>
        <w:t xml:space="preserve"> Facúltese a la Cooperativa de Servicios de Ceres Ltda. como concesionaria y a La Municipalidad de Ceres, como titular de la obra a realizar una campaña de concientización a través de medios de comunicación y folletería.-</w:t>
      </w:r>
      <w:r w:rsidRPr="00775F46">
        <w:rPr>
          <w:rFonts w:asciiTheme="majorHAnsi" w:hAnsiTheme="majorHAnsi" w:cstheme="majorHAnsi"/>
          <w:bCs/>
          <w:i/>
          <w:iCs/>
          <w:sz w:val="20"/>
          <w:szCs w:val="20"/>
          <w:u w:val="single"/>
          <w:lang w:val="es"/>
        </w:rPr>
        <w:t>Título 7: cargo por no conexión</w:t>
      </w:r>
      <w:r>
        <w:rPr>
          <w:rFonts w:asciiTheme="majorHAnsi" w:hAnsiTheme="majorHAnsi" w:cstheme="majorHAnsi"/>
          <w:bCs/>
          <w:i/>
          <w:iCs/>
          <w:sz w:val="20"/>
          <w:szCs w:val="20"/>
          <w:u w:val="single"/>
          <w:lang w:val="es"/>
        </w:rPr>
        <w:t xml:space="preserve"> </w:t>
      </w:r>
      <w:r w:rsidRPr="00775F46">
        <w:rPr>
          <w:rFonts w:asciiTheme="majorHAnsi" w:hAnsiTheme="majorHAnsi" w:cstheme="majorHAnsi"/>
          <w:i/>
          <w:iCs/>
          <w:sz w:val="20"/>
          <w:szCs w:val="20"/>
          <w:lang w:val="es"/>
        </w:rPr>
        <w:t>ARTÍCULO 9°)</w:t>
      </w:r>
      <w:r w:rsidRPr="00775F46">
        <w:rPr>
          <w:rFonts w:asciiTheme="majorHAnsi" w:hAnsiTheme="majorHAnsi" w:cstheme="majorHAnsi"/>
          <w:bCs/>
          <w:i/>
          <w:iCs/>
          <w:sz w:val="20"/>
          <w:szCs w:val="20"/>
          <w:lang w:val="es"/>
        </w:rPr>
        <w:t xml:space="preserve"> Autorizar a la Cooperativa de Servicios de Ceres Ltda., en su carácter de concesionaria de la obra, a cobrar a los titulares o poseedores de inmuebles no conectados a la Red Cloacal, enmarcados dentro del área de cobertura un cargo por NO CONEXIÓN, estructurado de la siguiente manera: a) un 50% del valor actualizado del servicio de desagües cloacales a partir del 1/10/2025. b) un 75% del valor actualizado del servicio de desagüe cloacales a partir del 1/10/2026 c) un 100% del valor del servicio de desagües cloacales a partir del 1/10/2027.-</w:t>
      </w:r>
      <w:r w:rsidRPr="00775F46">
        <w:rPr>
          <w:rFonts w:asciiTheme="majorHAnsi" w:hAnsiTheme="majorHAnsi" w:cstheme="majorHAnsi"/>
          <w:i/>
          <w:iCs/>
          <w:sz w:val="20"/>
          <w:szCs w:val="20"/>
          <w:lang w:val="es"/>
        </w:rPr>
        <w:t>ARTÍCULO 10°)</w:t>
      </w:r>
      <w:r w:rsidRPr="00775F46">
        <w:rPr>
          <w:rFonts w:asciiTheme="majorHAnsi" w:hAnsiTheme="majorHAnsi" w:cstheme="majorHAnsi"/>
          <w:bCs/>
          <w:i/>
          <w:iCs/>
          <w:sz w:val="20"/>
          <w:szCs w:val="20"/>
          <w:lang w:val="es"/>
        </w:rPr>
        <w:t xml:space="preserve"> Autorizar a la concesionaria (Cooperativa de Servicios Ceres Ltda.), el cobro de un CARGO por NO CONEXIÓN, conforme lo dispuesto en el artículo anterior, a aquellos inmuebles enmarcadas dentro de las excepciones detalladas en el artículo N° 15 de la ORDENANZA N° 765/99 (lotes baldíos y edificaciones que por su deterioro no estén en condiciones de ser habilitadas), equivalente al 30% del valor actualizado del servicio de cloacas, a partir del 1/10/2025. Esto se aplicará en tanto los propietarios de dichos inmuebles justifiquen tal condición.-</w:t>
      </w:r>
      <w:r w:rsidRPr="00775F46">
        <w:rPr>
          <w:rFonts w:asciiTheme="majorHAnsi" w:hAnsiTheme="majorHAnsi" w:cstheme="majorHAnsi"/>
          <w:i/>
          <w:iCs/>
          <w:sz w:val="20"/>
          <w:szCs w:val="20"/>
          <w:lang w:val="es"/>
        </w:rPr>
        <w:t>ARTÍCULO 11°)</w:t>
      </w:r>
      <w:r w:rsidRPr="00775F46">
        <w:rPr>
          <w:rFonts w:asciiTheme="majorHAnsi" w:hAnsiTheme="majorHAnsi" w:cstheme="majorHAnsi"/>
          <w:bCs/>
          <w:i/>
          <w:iCs/>
          <w:sz w:val="20"/>
          <w:szCs w:val="20"/>
          <w:lang w:val="es"/>
        </w:rPr>
        <w:t xml:space="preserve"> El cargo de no conexión queda sin efecto automáticamente una vez efectuada la obra interna.-</w:t>
      </w:r>
      <w:r w:rsidRPr="00775F46">
        <w:rPr>
          <w:rFonts w:asciiTheme="majorHAnsi" w:hAnsiTheme="majorHAnsi" w:cstheme="majorHAnsi"/>
          <w:bCs/>
          <w:i/>
          <w:iCs/>
          <w:sz w:val="20"/>
          <w:szCs w:val="20"/>
          <w:u w:val="single"/>
          <w:lang w:val="es"/>
        </w:rPr>
        <w:t>Título 8: Notificación</w:t>
      </w:r>
      <w:r>
        <w:rPr>
          <w:rFonts w:asciiTheme="majorHAnsi" w:hAnsiTheme="majorHAnsi" w:cstheme="majorHAnsi"/>
          <w:bCs/>
          <w:i/>
          <w:iCs/>
          <w:sz w:val="20"/>
          <w:szCs w:val="20"/>
          <w:u w:val="single"/>
          <w:lang w:val="es"/>
        </w:rPr>
        <w:t xml:space="preserve"> </w:t>
      </w:r>
      <w:r w:rsidRPr="00775F46">
        <w:rPr>
          <w:rFonts w:asciiTheme="majorHAnsi" w:hAnsiTheme="majorHAnsi" w:cstheme="majorHAnsi"/>
          <w:i/>
          <w:iCs/>
          <w:sz w:val="20"/>
          <w:szCs w:val="20"/>
          <w:lang w:val="es"/>
        </w:rPr>
        <w:t>ARTÍCULO 12°)</w:t>
      </w:r>
      <w:r w:rsidRPr="00775F46">
        <w:rPr>
          <w:rFonts w:asciiTheme="majorHAnsi" w:hAnsiTheme="majorHAnsi" w:cstheme="majorHAnsi"/>
          <w:bCs/>
          <w:i/>
          <w:iCs/>
          <w:sz w:val="20"/>
          <w:szCs w:val="20"/>
          <w:lang w:val="es"/>
        </w:rPr>
        <w:t xml:space="preserve"> Notifíquese a los titulares de los inmuebles afectados, profesionales. técnicos e instaladores de la construcción.-</w:t>
      </w:r>
      <w:r w:rsidRPr="00775F46">
        <w:rPr>
          <w:rFonts w:asciiTheme="majorHAnsi" w:hAnsiTheme="majorHAnsi" w:cstheme="majorHAnsi"/>
          <w:bCs/>
          <w:i/>
          <w:iCs/>
          <w:sz w:val="20"/>
          <w:szCs w:val="20"/>
        </w:rPr>
        <w:t>ARTÍCULO 13°) Elévese al Departamento Ejecutivo Municipal de Ceres, a sus efectos.  Comuníquese, publíquese y oportunamente archívese.</w:t>
      </w:r>
      <w:r w:rsidRPr="00775F46">
        <w:rPr>
          <w:rFonts w:asciiTheme="majorHAnsi" w:hAnsiTheme="majorHAnsi" w:cstheme="majorHAnsi"/>
          <w:bCs/>
          <w:i/>
          <w:iCs/>
          <w:sz w:val="20"/>
          <w:szCs w:val="20"/>
        </w:rPr>
        <w:t>”</w:t>
      </w:r>
      <w:r w:rsidRPr="00775F46">
        <w:rPr>
          <w:rFonts w:asciiTheme="majorHAnsi" w:hAnsiTheme="majorHAnsi" w:cstheme="majorHAnsi"/>
          <w:bCs/>
          <w:i/>
          <w:iCs/>
          <w:sz w:val="20"/>
          <w:szCs w:val="20"/>
        </w:rPr>
        <w:t xml:space="preserve">  </w:t>
      </w:r>
    </w:p>
    <w:p w14:paraId="1C926795" w14:textId="22FA8E7F" w:rsidR="004C3313" w:rsidRDefault="004C3313" w:rsidP="00CE285F">
      <w:pPr>
        <w:spacing w:before="120"/>
        <w:jc w:val="both"/>
        <w:rPr>
          <w:rFonts w:ascii="Calibri" w:hAnsi="Calibri" w:cs="Calibri"/>
          <w:sz w:val="22"/>
        </w:rPr>
      </w:pPr>
      <w:r>
        <w:rPr>
          <w:rFonts w:ascii="Calibri" w:hAnsi="Calibri" w:cs="Calibri"/>
          <w:sz w:val="22"/>
        </w:rPr>
        <w:t xml:space="preserve">El C. Jullier pide la palabra. Bueno, un proyecto de ordenanza que venimos trabajando desde hace varias semanas en conjunto con la Cooperativa, y en este sentido es importante destacar que hubo </w:t>
      </w:r>
      <w:r w:rsidR="00775F46">
        <w:rPr>
          <w:rFonts w:ascii="Calibri" w:hAnsi="Calibri" w:cs="Calibri"/>
          <w:sz w:val="22"/>
        </w:rPr>
        <w:t>realmente</w:t>
      </w:r>
      <w:r>
        <w:rPr>
          <w:rFonts w:ascii="Calibri" w:hAnsi="Calibri" w:cs="Calibri"/>
          <w:sz w:val="22"/>
        </w:rPr>
        <w:t xml:space="preserve"> un trabajo en conjunto entre los distintos bloques que integran el Concejo, porque han aportado sus diferentes ideas a un tema que nos planteó la comisión actual de la Cooperativa, un tema que es de larga data, pero que es entendible porque tiene fundamento en una cuestión fundamental </w:t>
      </w:r>
      <w:r>
        <w:rPr>
          <w:rFonts w:ascii="Calibri" w:hAnsi="Calibri" w:cs="Calibri"/>
          <w:sz w:val="22"/>
        </w:rPr>
        <w:lastRenderedPageBreak/>
        <w:t xml:space="preserve">que, valga la redundancia, pero tiene impacto en lo ambiental, que tiene que ver con el saneamiento de la ciudad de Ceres, contar con el servicio de cloacas es muy positivo para la ciudad porque justamente nos permite sanear el suelo, ese suelo de donde </w:t>
      </w:r>
      <w:r w:rsidR="00775F46">
        <w:rPr>
          <w:rFonts w:ascii="Calibri" w:hAnsi="Calibri" w:cs="Calibri"/>
          <w:sz w:val="22"/>
        </w:rPr>
        <w:t>nosotros</w:t>
      </w:r>
      <w:r>
        <w:rPr>
          <w:rFonts w:ascii="Calibri" w:hAnsi="Calibri" w:cs="Calibri"/>
          <w:sz w:val="22"/>
        </w:rPr>
        <w:t xml:space="preserve"> hoy en </w:t>
      </w:r>
      <w:r w:rsidR="00775F46">
        <w:rPr>
          <w:rFonts w:ascii="Calibri" w:hAnsi="Calibri" w:cs="Calibri"/>
          <w:sz w:val="22"/>
        </w:rPr>
        <w:t>día</w:t>
      </w:r>
      <w:r>
        <w:rPr>
          <w:rFonts w:ascii="Calibri" w:hAnsi="Calibri" w:cs="Calibri"/>
          <w:sz w:val="22"/>
        </w:rPr>
        <w:t xml:space="preserve"> también nosotros extraemos agua para poder potabilizar y consumir, por lo tanto es importante esta ordenanza que toca varios puntos, pero principalmente lo que busca es, de alguna manera si se quiere, una equidad entre aquellos que hicieron frente a la obra original cuando surgió allá a fines del año 90, donde también surge la Cooperativa como </w:t>
      </w:r>
      <w:r w:rsidR="00775F46">
        <w:rPr>
          <w:rFonts w:ascii="Calibri" w:hAnsi="Calibri" w:cs="Calibri"/>
          <w:sz w:val="22"/>
        </w:rPr>
        <w:t>concesionaria</w:t>
      </w:r>
      <w:r>
        <w:rPr>
          <w:rFonts w:ascii="Calibri" w:hAnsi="Calibri" w:cs="Calibri"/>
          <w:sz w:val="22"/>
        </w:rPr>
        <w:t xml:space="preserve"> de este servicio, y todos aquellos que fueron beneficiados posteriormente por algún tipo de ampliación. ¿Cuál es la situación actual?, la Cooperativa, como le sucede a todos en distintos rubros, está siendo afectada por un incremento considerable en sus costos, ya sea el costo de producción, el servicio de cloacas tiene un costo de producción importante, energía eléctrica, entre otros, que es algo que lo vienen manifestando desde hace meses los integrantes de la Cooperativa, y la situación donde nos encontramos también que alrededor del 50% de aquellos frentistas por donde pasa el servicio de cloacas se encuentran conectados y el resto, el otro 50%, no se encuentra conectado</w:t>
      </w:r>
      <w:r w:rsidR="009847C7">
        <w:rPr>
          <w:rFonts w:ascii="Calibri" w:hAnsi="Calibri" w:cs="Calibri"/>
          <w:sz w:val="22"/>
        </w:rPr>
        <w:t xml:space="preserve">. Por lo tanto, habiendo analizado distintas alternativas, porque es cierto que hace unos meses atrás la Cooperativa había presentado otro proyecto de ordenanza, nos pareció lo </w:t>
      </w:r>
      <w:r w:rsidR="00775F46">
        <w:rPr>
          <w:rFonts w:ascii="Calibri" w:hAnsi="Calibri" w:cs="Calibri"/>
          <w:sz w:val="22"/>
        </w:rPr>
        <w:t>más</w:t>
      </w:r>
      <w:r w:rsidR="009847C7">
        <w:rPr>
          <w:rFonts w:ascii="Calibri" w:hAnsi="Calibri" w:cs="Calibri"/>
          <w:sz w:val="22"/>
        </w:rPr>
        <w:t xml:space="preserve"> adecuado avanzar en esta </w:t>
      </w:r>
      <w:r w:rsidR="00775F46">
        <w:rPr>
          <w:rFonts w:ascii="Calibri" w:hAnsi="Calibri" w:cs="Calibri"/>
          <w:sz w:val="22"/>
        </w:rPr>
        <w:t>autorización</w:t>
      </w:r>
      <w:r w:rsidR="009847C7">
        <w:rPr>
          <w:rFonts w:ascii="Calibri" w:hAnsi="Calibri" w:cs="Calibri"/>
          <w:sz w:val="22"/>
        </w:rPr>
        <w:t xml:space="preserve"> para la creación del derecho de no conexión, el cargo de no conexión, para que de alguna manera podamos ser equitativos entre aquellas personas que se hicieron cargo de la obra en principio, y hoy aquellas personas que les pasa la obra enfrente y no se conecta por disti</w:t>
      </w:r>
      <w:r w:rsidR="00775F46">
        <w:rPr>
          <w:rFonts w:ascii="Calibri" w:hAnsi="Calibri" w:cs="Calibri"/>
          <w:sz w:val="22"/>
        </w:rPr>
        <w:t>nt</w:t>
      </w:r>
      <w:r w:rsidR="009847C7">
        <w:rPr>
          <w:rFonts w:ascii="Calibri" w:hAnsi="Calibri" w:cs="Calibri"/>
          <w:sz w:val="22"/>
        </w:rPr>
        <w:t xml:space="preserve">os motivos, pero que </w:t>
      </w:r>
      <w:r w:rsidR="00775F46">
        <w:rPr>
          <w:rFonts w:ascii="Calibri" w:hAnsi="Calibri" w:cs="Calibri"/>
          <w:sz w:val="22"/>
        </w:rPr>
        <w:t>así</w:t>
      </w:r>
      <w:r w:rsidR="009847C7">
        <w:rPr>
          <w:rFonts w:ascii="Calibri" w:hAnsi="Calibri" w:cs="Calibri"/>
          <w:sz w:val="22"/>
        </w:rPr>
        <w:t xml:space="preserve"> y todo requiere un mantenimiento por parte de la Cooperativa. También se han trabajado algunas cuestiones que no estaban reguladas o que fueron de alguna manera poco explicitadas en ordenanzas anteriores, en las de ampliaciones, principalmente con lo que </w:t>
      </w:r>
      <w:r w:rsidR="00775F46">
        <w:rPr>
          <w:rFonts w:ascii="Calibri" w:hAnsi="Calibri" w:cs="Calibri"/>
          <w:sz w:val="22"/>
        </w:rPr>
        <w:t>tiene</w:t>
      </w:r>
      <w:r w:rsidR="009847C7">
        <w:rPr>
          <w:rFonts w:ascii="Calibri" w:hAnsi="Calibri" w:cs="Calibri"/>
          <w:sz w:val="22"/>
        </w:rPr>
        <w:t xml:space="preserve"> que ver con las actualizaciones de las obras, por eso se incorpora en el </w:t>
      </w:r>
      <w:r w:rsidR="00775F46">
        <w:rPr>
          <w:rFonts w:ascii="Calibri" w:hAnsi="Calibri" w:cs="Calibri"/>
          <w:sz w:val="22"/>
        </w:rPr>
        <w:t>artículo</w:t>
      </w:r>
      <w:r w:rsidR="009847C7">
        <w:rPr>
          <w:rFonts w:ascii="Calibri" w:hAnsi="Calibri" w:cs="Calibri"/>
          <w:sz w:val="22"/>
        </w:rPr>
        <w:t xml:space="preserve"> cinco lo que es un índice para tener como referencia, que es el índice de la Cámara Argentina de la Construcción, y también siguiendo un poco el espíritu que tienen las ordenanzas originales, por eso se las ratifica en el </w:t>
      </w:r>
      <w:r w:rsidR="00775F46">
        <w:rPr>
          <w:rFonts w:ascii="Calibri" w:hAnsi="Calibri" w:cs="Calibri"/>
          <w:sz w:val="22"/>
        </w:rPr>
        <w:t>artículo</w:t>
      </w:r>
      <w:r w:rsidR="009847C7">
        <w:rPr>
          <w:rFonts w:ascii="Calibri" w:hAnsi="Calibri" w:cs="Calibri"/>
          <w:sz w:val="22"/>
        </w:rPr>
        <w:t xml:space="preserve"> uno, la consideración de las situaciones de vulnerabilidad en el caso de que sea necesari</w:t>
      </w:r>
      <w:r w:rsidR="00E964D8">
        <w:rPr>
          <w:rFonts w:ascii="Calibri" w:hAnsi="Calibri" w:cs="Calibri"/>
          <w:sz w:val="22"/>
        </w:rPr>
        <w:t xml:space="preserve">o, a través de un </w:t>
      </w:r>
      <w:r w:rsidR="00775F46">
        <w:rPr>
          <w:rFonts w:ascii="Calibri" w:hAnsi="Calibri" w:cs="Calibri"/>
          <w:sz w:val="22"/>
        </w:rPr>
        <w:t>informe</w:t>
      </w:r>
      <w:r w:rsidR="00E964D8">
        <w:rPr>
          <w:rFonts w:ascii="Calibri" w:hAnsi="Calibri" w:cs="Calibri"/>
          <w:sz w:val="22"/>
        </w:rPr>
        <w:t xml:space="preserve"> socioeconómico, para poder afrontar lo que es una reducción o algún tipo de beneficio en lo que es la conexión. Y algo muy importante, que me parece que es un avance, que lo mencionaba al principio, que tiene que ver con este objetivo que es el saneamiento, es en articulo siete, se prohíbe el uso y la construcción de pozos negros en el área de cobertura de la red de servicios cloacales, que la verdad que en ese sentido es un gran avance porque es un punto de desarrollo para la ciudad, </w:t>
      </w:r>
      <w:r w:rsidR="00775F46">
        <w:rPr>
          <w:rFonts w:ascii="Calibri" w:hAnsi="Calibri" w:cs="Calibri"/>
          <w:sz w:val="22"/>
        </w:rPr>
        <w:t>así</w:t>
      </w:r>
      <w:r w:rsidR="00E964D8">
        <w:rPr>
          <w:rFonts w:ascii="Calibri" w:hAnsi="Calibri" w:cs="Calibri"/>
          <w:sz w:val="22"/>
        </w:rPr>
        <w:t xml:space="preserve"> que en ese sentido obviamente entiendo que después de todo el trabajo que venimos haciendo en conjunto, que es una ordenanza que va a salir por unanimidad de los presentes, celebro el trabajo que se hizo, y bueno, también </w:t>
      </w:r>
      <w:r w:rsidR="00775F46">
        <w:rPr>
          <w:rFonts w:ascii="Calibri" w:hAnsi="Calibri" w:cs="Calibri"/>
          <w:sz w:val="22"/>
        </w:rPr>
        <w:t>adelantar</w:t>
      </w:r>
      <w:r w:rsidR="00E964D8">
        <w:rPr>
          <w:rFonts w:ascii="Calibri" w:hAnsi="Calibri" w:cs="Calibri"/>
          <w:sz w:val="22"/>
        </w:rPr>
        <w:t xml:space="preserve"> el acompañamiento por parte del Bloque de la UCR.</w:t>
      </w:r>
    </w:p>
    <w:p w14:paraId="4429DBB6" w14:textId="51591D40" w:rsidR="00E964D8" w:rsidRDefault="00E964D8" w:rsidP="00CE285F">
      <w:pPr>
        <w:spacing w:before="120"/>
        <w:jc w:val="both"/>
        <w:rPr>
          <w:rFonts w:ascii="Calibri" w:hAnsi="Calibri" w:cs="Calibri"/>
          <w:sz w:val="22"/>
        </w:rPr>
      </w:pPr>
      <w:r>
        <w:rPr>
          <w:rFonts w:ascii="Calibri" w:hAnsi="Calibri" w:cs="Calibri"/>
          <w:sz w:val="22"/>
        </w:rPr>
        <w:lastRenderedPageBreak/>
        <w:t xml:space="preserve">La C. Guirado pide la palabra. Consulto, en el </w:t>
      </w:r>
      <w:r w:rsidR="00775F46">
        <w:rPr>
          <w:rFonts w:ascii="Calibri" w:hAnsi="Calibri" w:cs="Calibri"/>
          <w:sz w:val="22"/>
        </w:rPr>
        <w:t>artículo</w:t>
      </w:r>
      <w:r>
        <w:rPr>
          <w:rFonts w:ascii="Calibri" w:hAnsi="Calibri" w:cs="Calibri"/>
          <w:sz w:val="22"/>
        </w:rPr>
        <w:t xml:space="preserve"> 2, el inciso d “derecho de conexión”, ¿Todos tienen que abonar el derecho de conexión?, disculpas </w:t>
      </w:r>
      <w:r w:rsidR="00775F46">
        <w:rPr>
          <w:rFonts w:ascii="Calibri" w:hAnsi="Calibri" w:cs="Calibri"/>
          <w:sz w:val="22"/>
        </w:rPr>
        <w:t>porque</w:t>
      </w:r>
      <w:r>
        <w:rPr>
          <w:rFonts w:ascii="Calibri" w:hAnsi="Calibri" w:cs="Calibri"/>
          <w:sz w:val="22"/>
        </w:rPr>
        <w:t xml:space="preserve"> no lo consulté antes de la sesión. Recuerdan que ese era uno de los temas que teníamos en la </w:t>
      </w:r>
      <w:r w:rsidR="00775F46">
        <w:rPr>
          <w:rFonts w:ascii="Calibri" w:hAnsi="Calibri" w:cs="Calibri"/>
          <w:sz w:val="22"/>
        </w:rPr>
        <w:t>última</w:t>
      </w:r>
      <w:r>
        <w:rPr>
          <w:rFonts w:ascii="Calibri" w:hAnsi="Calibri" w:cs="Calibri"/>
          <w:sz w:val="22"/>
        </w:rPr>
        <w:t xml:space="preserve"> comisión, que entiendo por como está redactado que todos tienen que abonarlo ¿Sí?</w:t>
      </w:r>
    </w:p>
    <w:p w14:paraId="181CCF36" w14:textId="0028F79F" w:rsidR="00E964D8" w:rsidRDefault="00E964D8" w:rsidP="00CE285F">
      <w:pPr>
        <w:spacing w:before="120"/>
        <w:jc w:val="both"/>
        <w:rPr>
          <w:rFonts w:ascii="Calibri" w:hAnsi="Calibri" w:cs="Calibri"/>
          <w:sz w:val="22"/>
        </w:rPr>
      </w:pPr>
      <w:r>
        <w:rPr>
          <w:rFonts w:ascii="Calibri" w:hAnsi="Calibri" w:cs="Calibri"/>
          <w:sz w:val="22"/>
        </w:rPr>
        <w:t>El C. Jullier dice sí.</w:t>
      </w:r>
    </w:p>
    <w:p w14:paraId="07B99491" w14:textId="39056802" w:rsidR="00E964D8" w:rsidRDefault="00E964D8" w:rsidP="00CE285F">
      <w:pPr>
        <w:spacing w:before="120"/>
        <w:jc w:val="both"/>
        <w:rPr>
          <w:rFonts w:ascii="Calibri" w:hAnsi="Calibri" w:cs="Calibri"/>
          <w:sz w:val="22"/>
        </w:rPr>
      </w:pPr>
      <w:r>
        <w:rPr>
          <w:rFonts w:ascii="Calibri" w:hAnsi="Calibri" w:cs="Calibri"/>
          <w:sz w:val="22"/>
        </w:rPr>
        <w:t>La Pte. dice sí.</w:t>
      </w:r>
    </w:p>
    <w:p w14:paraId="3D7183E6" w14:textId="7D332A32" w:rsidR="00E964D8" w:rsidRDefault="00E964D8" w:rsidP="00CE285F">
      <w:pPr>
        <w:spacing w:before="120"/>
        <w:jc w:val="both"/>
        <w:rPr>
          <w:rFonts w:ascii="Calibri" w:hAnsi="Calibri" w:cs="Calibri"/>
          <w:sz w:val="22"/>
        </w:rPr>
      </w:pPr>
      <w:r>
        <w:rPr>
          <w:rFonts w:ascii="Calibri" w:hAnsi="Calibri" w:cs="Calibri"/>
          <w:sz w:val="22"/>
        </w:rPr>
        <w:t>La C. Guirado dice porque tiene que ver con el pago del medidor y los materiales de conexión entre la obra interna y la obra externa.</w:t>
      </w:r>
    </w:p>
    <w:p w14:paraId="63B11BDD" w14:textId="0897A391" w:rsidR="00E964D8" w:rsidRDefault="00E964D8" w:rsidP="00CE285F">
      <w:pPr>
        <w:spacing w:before="120"/>
        <w:jc w:val="both"/>
        <w:rPr>
          <w:rFonts w:ascii="Calibri" w:hAnsi="Calibri" w:cs="Calibri"/>
          <w:sz w:val="22"/>
        </w:rPr>
      </w:pPr>
      <w:r>
        <w:rPr>
          <w:rFonts w:ascii="Calibri" w:hAnsi="Calibri" w:cs="Calibri"/>
          <w:sz w:val="22"/>
        </w:rPr>
        <w:t>La Pte. dice sí.</w:t>
      </w:r>
    </w:p>
    <w:p w14:paraId="64FABC0F" w14:textId="3C9E8740" w:rsidR="00E964D8" w:rsidRDefault="00E964D8" w:rsidP="00CE285F">
      <w:pPr>
        <w:spacing w:before="120"/>
        <w:jc w:val="both"/>
        <w:rPr>
          <w:rFonts w:ascii="Calibri" w:hAnsi="Calibri" w:cs="Calibri"/>
          <w:sz w:val="22"/>
        </w:rPr>
      </w:pPr>
      <w:r>
        <w:rPr>
          <w:rFonts w:ascii="Calibri" w:hAnsi="Calibri" w:cs="Calibri"/>
          <w:sz w:val="22"/>
        </w:rPr>
        <w:t>La C. Guirado dice es una cuestión de todos, eso queda claro.</w:t>
      </w:r>
    </w:p>
    <w:p w14:paraId="2337237C" w14:textId="635ECF37" w:rsidR="00E964D8" w:rsidRDefault="00E964D8" w:rsidP="00CE285F">
      <w:pPr>
        <w:spacing w:before="120"/>
        <w:jc w:val="both"/>
        <w:rPr>
          <w:rFonts w:ascii="Calibri" w:hAnsi="Calibri" w:cs="Calibri"/>
          <w:sz w:val="22"/>
        </w:rPr>
      </w:pPr>
      <w:r>
        <w:rPr>
          <w:rFonts w:ascii="Calibri" w:hAnsi="Calibri" w:cs="Calibri"/>
          <w:sz w:val="22"/>
        </w:rPr>
        <w:t>El C. Jullier dice sí, para todos.</w:t>
      </w:r>
    </w:p>
    <w:p w14:paraId="0AEA504A" w14:textId="52224C38" w:rsidR="00E964D8" w:rsidRDefault="00E964D8" w:rsidP="00CE285F">
      <w:pPr>
        <w:spacing w:before="120"/>
        <w:jc w:val="both"/>
        <w:rPr>
          <w:rFonts w:ascii="Calibri" w:hAnsi="Calibri" w:cs="Calibri"/>
          <w:sz w:val="22"/>
        </w:rPr>
      </w:pPr>
      <w:r>
        <w:rPr>
          <w:rFonts w:ascii="Calibri" w:hAnsi="Calibri" w:cs="Calibri"/>
          <w:sz w:val="22"/>
        </w:rPr>
        <w:t xml:space="preserve">La C. Guirado dice bien, es </w:t>
      </w:r>
      <w:r w:rsidR="00775F46">
        <w:rPr>
          <w:rFonts w:ascii="Calibri" w:hAnsi="Calibri" w:cs="Calibri"/>
          <w:sz w:val="22"/>
        </w:rPr>
        <w:t>porque</w:t>
      </w:r>
      <w:r>
        <w:rPr>
          <w:rFonts w:ascii="Calibri" w:hAnsi="Calibri" w:cs="Calibri"/>
          <w:sz w:val="22"/>
        </w:rPr>
        <w:t xml:space="preserve"> no lo había preguntado antes de la sesión, pido disculpas por eso. Por otro lado, había también un </w:t>
      </w:r>
      <w:r w:rsidR="00775F46">
        <w:rPr>
          <w:rFonts w:ascii="Calibri" w:hAnsi="Calibri" w:cs="Calibri"/>
          <w:sz w:val="22"/>
        </w:rPr>
        <w:t>artículo</w:t>
      </w:r>
      <w:r>
        <w:rPr>
          <w:rFonts w:ascii="Calibri" w:hAnsi="Calibri" w:cs="Calibri"/>
          <w:sz w:val="22"/>
        </w:rPr>
        <w:t xml:space="preserve"> que </w:t>
      </w:r>
      <w:r w:rsidR="00775F46">
        <w:rPr>
          <w:rFonts w:ascii="Calibri" w:hAnsi="Calibri" w:cs="Calibri"/>
          <w:sz w:val="22"/>
        </w:rPr>
        <w:t>tenía</w:t>
      </w:r>
      <w:r>
        <w:rPr>
          <w:rFonts w:ascii="Calibri" w:hAnsi="Calibri" w:cs="Calibri"/>
          <w:sz w:val="22"/>
        </w:rPr>
        <w:t xml:space="preserve"> que ver con el pago de la deuda, inclusive que en algunos proyectos anteriores también estaban explicitados, respecto de esto no existe en este proyecto, pero si quiero dejar que conste en acta que manifestaron que van a tener contemplaciones como han tenido contemplaciones en todos este tiempo, respecto del pago de la deuda histórica, como también en referencia a las ampliaciones. Mas allá de que quien les habla siempre exige que todo se ponga en la ordenanza porque lo único que nosotros podemos controlar como Concejales es lo que sale de este Cuerpo Legislativo, también tengo que decir, como lo dije en comisión, que he hablado con personas que han </w:t>
      </w:r>
      <w:r w:rsidR="00775F46">
        <w:rPr>
          <w:rFonts w:ascii="Calibri" w:hAnsi="Calibri" w:cs="Calibri"/>
          <w:sz w:val="22"/>
        </w:rPr>
        <w:t>manifestado</w:t>
      </w:r>
      <w:r>
        <w:rPr>
          <w:rFonts w:ascii="Calibri" w:hAnsi="Calibri" w:cs="Calibri"/>
          <w:sz w:val="22"/>
        </w:rPr>
        <w:t xml:space="preserve"> con respecto de la deuda histórica, de lo que fue esa obra original que termina allá por el 2003, desde la Cooperativa son contemplativos de </w:t>
      </w:r>
      <w:r w:rsidR="00775F46">
        <w:rPr>
          <w:rFonts w:ascii="Calibri" w:hAnsi="Calibri" w:cs="Calibri"/>
          <w:sz w:val="22"/>
        </w:rPr>
        <w:t>diferentes</w:t>
      </w:r>
      <w:r>
        <w:rPr>
          <w:rFonts w:ascii="Calibri" w:hAnsi="Calibri" w:cs="Calibri"/>
          <w:sz w:val="22"/>
        </w:rPr>
        <w:t xml:space="preserve"> situaciones que tienen que ver con la situación económica, social, de cada familia, y también los planes de pago, por esa razón cuando estuvimos presentes en la reunión de comisión </w:t>
      </w:r>
      <w:r w:rsidR="00775F46">
        <w:rPr>
          <w:rFonts w:ascii="Calibri" w:hAnsi="Calibri" w:cs="Calibri"/>
          <w:sz w:val="22"/>
        </w:rPr>
        <w:t>también</w:t>
      </w:r>
      <w:r>
        <w:rPr>
          <w:rFonts w:ascii="Calibri" w:hAnsi="Calibri" w:cs="Calibri"/>
          <w:sz w:val="22"/>
        </w:rPr>
        <w:t xml:space="preserve"> lo manifesté </w:t>
      </w:r>
      <w:r w:rsidR="00775F46">
        <w:rPr>
          <w:rFonts w:ascii="Calibri" w:hAnsi="Calibri" w:cs="Calibri"/>
          <w:sz w:val="22"/>
        </w:rPr>
        <w:t>así</w:t>
      </w:r>
      <w:r>
        <w:rPr>
          <w:rFonts w:ascii="Calibri" w:hAnsi="Calibri" w:cs="Calibri"/>
          <w:sz w:val="22"/>
        </w:rPr>
        <w:t xml:space="preserve"> como lo estoy haciendo en este momento, en función de esto. Para </w:t>
      </w:r>
      <w:r w:rsidR="00775F46">
        <w:rPr>
          <w:rFonts w:ascii="Calibri" w:hAnsi="Calibri" w:cs="Calibri"/>
          <w:sz w:val="22"/>
        </w:rPr>
        <w:t>mí</w:t>
      </w:r>
      <w:r>
        <w:rPr>
          <w:rFonts w:ascii="Calibri" w:hAnsi="Calibri" w:cs="Calibri"/>
          <w:sz w:val="22"/>
        </w:rPr>
        <w:t xml:space="preserve"> esto es una preocupación, porque tiene que ver con dinero y erogación que va a tener el vecino común de este cuadrado de las ampliaciones, y que va a </w:t>
      </w:r>
      <w:r w:rsidR="00775F46">
        <w:rPr>
          <w:rFonts w:ascii="Calibri" w:hAnsi="Calibri" w:cs="Calibri"/>
          <w:sz w:val="22"/>
        </w:rPr>
        <w:t>tener</w:t>
      </w:r>
      <w:r>
        <w:rPr>
          <w:rFonts w:ascii="Calibri" w:hAnsi="Calibri" w:cs="Calibri"/>
          <w:sz w:val="22"/>
        </w:rPr>
        <w:t xml:space="preserve"> que afrontar, por eso quiero dejar en claro, y </w:t>
      </w:r>
      <w:r w:rsidR="00775F46">
        <w:rPr>
          <w:rFonts w:ascii="Calibri" w:hAnsi="Calibri" w:cs="Calibri"/>
          <w:sz w:val="22"/>
        </w:rPr>
        <w:t>también</w:t>
      </w:r>
      <w:r>
        <w:rPr>
          <w:rFonts w:ascii="Calibri" w:hAnsi="Calibri" w:cs="Calibri"/>
          <w:sz w:val="22"/>
        </w:rPr>
        <w:t xml:space="preserve"> dejar en claro para la gente que ante cualquier situación que se pueda plantear, también estamos abiertos nosotros a poder gestionar, a poder hablar con la gente de la Cooperativa, que no creo que suceda, que no sea necesario, pero en ese caso como ponemos nuestra manito, </w:t>
      </w:r>
      <w:r w:rsidR="00775F46">
        <w:rPr>
          <w:rFonts w:ascii="Calibri" w:hAnsi="Calibri" w:cs="Calibri"/>
          <w:sz w:val="22"/>
        </w:rPr>
        <w:t>nuestra</w:t>
      </w:r>
      <w:r>
        <w:rPr>
          <w:rFonts w:ascii="Calibri" w:hAnsi="Calibri" w:cs="Calibri"/>
          <w:sz w:val="22"/>
        </w:rPr>
        <w:t xml:space="preserve"> responsabilidad, y nuestro voto, me parece que es importante que sepan que estamos acá para mejorar en el caso de que haya que mejorar algo de esta norma. Por otro lado, también el tema de los créditos blandos, de la gestión de los créditos blandos, </w:t>
      </w:r>
      <w:r>
        <w:rPr>
          <w:rFonts w:ascii="Calibri" w:hAnsi="Calibri" w:cs="Calibri"/>
          <w:sz w:val="22"/>
        </w:rPr>
        <w:lastRenderedPageBreak/>
        <w:t xml:space="preserve">ya sea por la Municipalidad o por la Cooperativa, porque estamos hablando </w:t>
      </w:r>
      <w:r w:rsidR="00775F46">
        <w:rPr>
          <w:rFonts w:ascii="Calibri" w:hAnsi="Calibri" w:cs="Calibri"/>
          <w:sz w:val="22"/>
        </w:rPr>
        <w:t>más</w:t>
      </w:r>
      <w:r>
        <w:rPr>
          <w:rFonts w:ascii="Calibri" w:hAnsi="Calibri" w:cs="Calibri"/>
          <w:sz w:val="22"/>
        </w:rPr>
        <w:t xml:space="preserve"> o menos de lo mismo, </w:t>
      </w:r>
      <w:r w:rsidR="00775F46">
        <w:rPr>
          <w:rFonts w:ascii="Calibri" w:hAnsi="Calibri" w:cs="Calibri"/>
          <w:sz w:val="22"/>
        </w:rPr>
        <w:t>inclusive</w:t>
      </w:r>
      <w:r>
        <w:rPr>
          <w:rFonts w:ascii="Calibri" w:hAnsi="Calibri" w:cs="Calibri"/>
          <w:sz w:val="22"/>
        </w:rPr>
        <w:t xml:space="preserve"> no sabemos </w:t>
      </w:r>
      <w:r w:rsidR="00775F46">
        <w:rPr>
          <w:rFonts w:ascii="Calibri" w:hAnsi="Calibri" w:cs="Calibri"/>
          <w:sz w:val="22"/>
        </w:rPr>
        <w:t>qué</w:t>
      </w:r>
      <w:r>
        <w:rPr>
          <w:rFonts w:ascii="Calibri" w:hAnsi="Calibri" w:cs="Calibri"/>
          <w:sz w:val="22"/>
        </w:rPr>
        <w:t xml:space="preserve"> puede pasar a partir de diciembre respecto de lo que va a ser el servicio de agua potable y de cloacas, </w:t>
      </w:r>
      <w:r w:rsidR="00775F46">
        <w:rPr>
          <w:rFonts w:ascii="Calibri" w:hAnsi="Calibri" w:cs="Calibri"/>
          <w:sz w:val="22"/>
        </w:rPr>
        <w:t>así</w:t>
      </w:r>
      <w:r>
        <w:rPr>
          <w:rFonts w:ascii="Calibri" w:hAnsi="Calibri" w:cs="Calibri"/>
          <w:sz w:val="22"/>
        </w:rPr>
        <w:t xml:space="preserve"> que me parece </w:t>
      </w:r>
      <w:r w:rsidR="00775F46">
        <w:rPr>
          <w:rFonts w:ascii="Calibri" w:hAnsi="Calibri" w:cs="Calibri"/>
          <w:sz w:val="22"/>
        </w:rPr>
        <w:t>importantísimo</w:t>
      </w:r>
      <w:r>
        <w:rPr>
          <w:rFonts w:ascii="Calibri" w:hAnsi="Calibri" w:cs="Calibri"/>
          <w:sz w:val="22"/>
        </w:rPr>
        <w:t xml:space="preserve"> este tema de los créditos blandos que se pueda gestionar, y la concientización, la concientización y la difusión, ¿Por qué?. Porque alguien puede decir “bueno,</w:t>
      </w:r>
      <w:r w:rsidR="008320AC">
        <w:rPr>
          <w:rFonts w:ascii="Calibri" w:hAnsi="Calibri" w:cs="Calibri"/>
          <w:sz w:val="22"/>
        </w:rPr>
        <w:t xml:space="preserve"> ahora quieren empezar a cobrar algo que hace 20 años no nos recordaron que teníamos que pagar”, y uno va a decir “¿Te tenemos que recordar que lo tenes que pagar?”, lamentablemente sí, sabemos </w:t>
      </w:r>
      <w:r w:rsidR="00775F46">
        <w:rPr>
          <w:rFonts w:ascii="Calibri" w:hAnsi="Calibri" w:cs="Calibri"/>
          <w:sz w:val="22"/>
        </w:rPr>
        <w:t>cómo</w:t>
      </w:r>
      <w:r w:rsidR="008320AC">
        <w:rPr>
          <w:rFonts w:ascii="Calibri" w:hAnsi="Calibri" w:cs="Calibri"/>
          <w:sz w:val="22"/>
        </w:rPr>
        <w:t xml:space="preserve"> ciudadanos de a pie y comunes, que muchas veces nos lo tienen que recordar, y que también muchas veces nos tienen que </w:t>
      </w:r>
      <w:r w:rsidR="00775F46">
        <w:rPr>
          <w:rFonts w:ascii="Calibri" w:hAnsi="Calibri" w:cs="Calibri"/>
          <w:sz w:val="22"/>
        </w:rPr>
        <w:t>obligar</w:t>
      </w:r>
      <w:r w:rsidR="008320AC">
        <w:rPr>
          <w:rFonts w:ascii="Calibri" w:hAnsi="Calibri" w:cs="Calibri"/>
          <w:sz w:val="22"/>
        </w:rPr>
        <w:t xml:space="preserve"> o recordarnos que es una obligación, por lo mismo, la responsabilidad en la campaña de concientización y </w:t>
      </w:r>
      <w:r w:rsidR="00775F46">
        <w:rPr>
          <w:rFonts w:ascii="Calibri" w:hAnsi="Calibri" w:cs="Calibri"/>
          <w:sz w:val="22"/>
        </w:rPr>
        <w:t>difusión</w:t>
      </w:r>
      <w:r w:rsidR="008320AC">
        <w:rPr>
          <w:rFonts w:ascii="Calibri" w:hAnsi="Calibri" w:cs="Calibri"/>
          <w:sz w:val="22"/>
        </w:rPr>
        <w:t xml:space="preserve"> por todos los medios tradicionales y digitales es indispensable, me parece que es indispensable y que también tenemos que hacer un seguimiento como Concejo de que esto se realice como corresponde. Como dije, es una ordenanza </w:t>
      </w:r>
      <w:r w:rsidR="00CC71DA">
        <w:rPr>
          <w:rFonts w:ascii="Calibri" w:hAnsi="Calibri" w:cs="Calibri"/>
          <w:sz w:val="22"/>
        </w:rPr>
        <w:t xml:space="preserve">que no es simpática y no va a ser simpática para los ciudadanos, porque tiene que ver con empezar a pagar algo </w:t>
      </w:r>
      <w:r w:rsidR="00775F46">
        <w:rPr>
          <w:rFonts w:ascii="Calibri" w:hAnsi="Calibri" w:cs="Calibri"/>
          <w:sz w:val="22"/>
        </w:rPr>
        <w:t>más</w:t>
      </w:r>
      <w:r w:rsidR="00CC71DA">
        <w:rPr>
          <w:rFonts w:ascii="Calibri" w:hAnsi="Calibri" w:cs="Calibri"/>
          <w:sz w:val="22"/>
        </w:rPr>
        <w:t xml:space="preserve">. También tiene un principio de justicia respecto de quienes vienen pagando, como corresponde, un servicio que ya pasa por este cuadrado frente de todos los hogares de ese cuadrado y también de varias ampliaciones, y que hay gente que no se quiso conectar, a lo mejor no pudo, a lo mejor ni se le ocurrió, a lo mejor si se lo hubieran dicho a lo mejor lo </w:t>
      </w:r>
      <w:r w:rsidR="00775F46">
        <w:rPr>
          <w:rFonts w:ascii="Calibri" w:hAnsi="Calibri" w:cs="Calibri"/>
          <w:sz w:val="22"/>
        </w:rPr>
        <w:t>hacía</w:t>
      </w:r>
      <w:r w:rsidR="00CC71DA">
        <w:rPr>
          <w:rFonts w:ascii="Calibri" w:hAnsi="Calibri" w:cs="Calibri"/>
          <w:sz w:val="22"/>
        </w:rPr>
        <w:t xml:space="preserve">, no sabemos, pero sino todo lo que es el costo, el gasto, y los problemas de la Cooperativa redunda siempre en los mismos, y el servicio está pasando por otros lugares, eso es lo que por ahí entendimos desde un primer momento cuando fue el planteo hace ya varios meses, desde el año pasado que venimos con este tema, y lo entendimos que también tiene que ver con un principio de justicia hacia quienes lo tienen, y hacia quienes abonan, porque sino son siempre los mismos los que tienen que pagar mas para poder mantener lo que es un servicio que es para todos, o por lo menos para quienes podrían tenerlo, por esa razón, y </w:t>
      </w:r>
      <w:r w:rsidR="00775F46">
        <w:rPr>
          <w:rFonts w:ascii="Calibri" w:hAnsi="Calibri" w:cs="Calibri"/>
          <w:sz w:val="22"/>
        </w:rPr>
        <w:t>más</w:t>
      </w:r>
      <w:r w:rsidR="00CC71DA">
        <w:rPr>
          <w:rFonts w:ascii="Calibri" w:hAnsi="Calibri" w:cs="Calibri"/>
          <w:sz w:val="22"/>
        </w:rPr>
        <w:t xml:space="preserve"> allá de que hay situaciones como lo he expresado, en las que no estoy de acuerdo respecto de algunos articulados, también en el camino realizado en este Concejo Municipal uno entiende que tenemos que ceder en algunas situaciones. Doy fe que el bloque ha cedido, el bloque oficialista ha cedido respecto de algunos planteos o posturas que </w:t>
      </w:r>
      <w:r w:rsidR="00775F46">
        <w:rPr>
          <w:rFonts w:ascii="Calibri" w:hAnsi="Calibri" w:cs="Calibri"/>
          <w:sz w:val="22"/>
        </w:rPr>
        <w:t>tenía</w:t>
      </w:r>
      <w:r w:rsidR="00CC71DA">
        <w:rPr>
          <w:rFonts w:ascii="Calibri" w:hAnsi="Calibri" w:cs="Calibri"/>
          <w:sz w:val="22"/>
        </w:rPr>
        <w:t xml:space="preserve">, por lo mismo, quien les habla también cede respecto de algunos planteos, y creo que </w:t>
      </w:r>
      <w:r w:rsidR="00775F46">
        <w:rPr>
          <w:rFonts w:ascii="Calibri" w:hAnsi="Calibri" w:cs="Calibri"/>
          <w:sz w:val="22"/>
        </w:rPr>
        <w:t>tenemos</w:t>
      </w:r>
      <w:r w:rsidR="00CC71DA">
        <w:rPr>
          <w:rFonts w:ascii="Calibri" w:hAnsi="Calibri" w:cs="Calibri"/>
          <w:sz w:val="22"/>
        </w:rPr>
        <w:t xml:space="preserve"> que hacer lo mejor para toda la comunidad, y también para un bien esencial como es el agua potable y las cloacas, </w:t>
      </w:r>
      <w:r w:rsidR="00775F46">
        <w:rPr>
          <w:rFonts w:ascii="Calibri" w:hAnsi="Calibri" w:cs="Calibri"/>
          <w:sz w:val="22"/>
        </w:rPr>
        <w:t>así</w:t>
      </w:r>
      <w:r w:rsidR="00CC71DA">
        <w:rPr>
          <w:rFonts w:ascii="Calibri" w:hAnsi="Calibri" w:cs="Calibri"/>
          <w:sz w:val="22"/>
        </w:rPr>
        <w:t xml:space="preserve"> que por lo mismo adelanto mi voto positivo.</w:t>
      </w:r>
    </w:p>
    <w:p w14:paraId="22841771" w14:textId="5B1416BF" w:rsidR="00CC71DA" w:rsidRDefault="00CC71DA" w:rsidP="00CE285F">
      <w:pPr>
        <w:spacing w:before="120"/>
        <w:jc w:val="both"/>
        <w:rPr>
          <w:rFonts w:ascii="Calibri" w:hAnsi="Calibri" w:cs="Calibri"/>
          <w:sz w:val="22"/>
        </w:rPr>
      </w:pPr>
      <w:r>
        <w:rPr>
          <w:rFonts w:ascii="Calibri" w:hAnsi="Calibri" w:cs="Calibri"/>
          <w:sz w:val="22"/>
        </w:rPr>
        <w:t>Se somete a votación el proyecto de ordenanza.</w:t>
      </w:r>
    </w:p>
    <w:p w14:paraId="64D47E93" w14:textId="560F6DFB" w:rsidR="00CC71DA" w:rsidRDefault="00CC71DA" w:rsidP="00CE285F">
      <w:pPr>
        <w:spacing w:before="120"/>
        <w:jc w:val="both"/>
        <w:rPr>
          <w:rFonts w:ascii="Calibri" w:hAnsi="Calibri" w:cs="Calibri"/>
          <w:sz w:val="22"/>
        </w:rPr>
      </w:pPr>
      <w:r>
        <w:rPr>
          <w:rFonts w:ascii="Calibri" w:hAnsi="Calibri" w:cs="Calibri"/>
          <w:sz w:val="22"/>
        </w:rPr>
        <w:t>Se aprueba por unanimidad de los presentes.</w:t>
      </w:r>
    </w:p>
    <w:p w14:paraId="41D3912A" w14:textId="569E79D4" w:rsidR="00CC71DA" w:rsidRDefault="00CC71DA" w:rsidP="00CE285F">
      <w:pPr>
        <w:spacing w:before="120"/>
        <w:jc w:val="both"/>
        <w:rPr>
          <w:rFonts w:ascii="Calibri" w:hAnsi="Calibri" w:cs="Calibri"/>
          <w:sz w:val="22"/>
        </w:rPr>
      </w:pPr>
      <w:r>
        <w:rPr>
          <w:rFonts w:ascii="Calibri" w:hAnsi="Calibri" w:cs="Calibri"/>
          <w:sz w:val="22"/>
        </w:rPr>
        <w:t xml:space="preserve">El C. Jullier pide la palabra. Para mocionar la incorporación de, primero recordar que estamos en una sesión de cuarto intermedio, y ha ingresado en el </w:t>
      </w:r>
      <w:r w:rsidR="00775F46">
        <w:rPr>
          <w:rFonts w:ascii="Calibri" w:hAnsi="Calibri" w:cs="Calibri"/>
          <w:sz w:val="22"/>
        </w:rPr>
        <w:t>día</w:t>
      </w:r>
      <w:r>
        <w:rPr>
          <w:rFonts w:ascii="Calibri" w:hAnsi="Calibri" w:cs="Calibri"/>
          <w:sz w:val="22"/>
        </w:rPr>
        <w:t xml:space="preserve"> de ayer un proyecto de autorización de venta de </w:t>
      </w:r>
      <w:r>
        <w:rPr>
          <w:rFonts w:ascii="Calibri" w:hAnsi="Calibri" w:cs="Calibri"/>
          <w:sz w:val="22"/>
        </w:rPr>
        <w:lastRenderedPageBreak/>
        <w:t xml:space="preserve">lotes municipales por parte del Poder Ejecutivo, </w:t>
      </w:r>
      <w:r w:rsidR="00775F46">
        <w:rPr>
          <w:rFonts w:ascii="Calibri" w:hAnsi="Calibri" w:cs="Calibri"/>
          <w:sz w:val="22"/>
        </w:rPr>
        <w:t>así</w:t>
      </w:r>
      <w:r>
        <w:rPr>
          <w:rFonts w:ascii="Calibri" w:hAnsi="Calibri" w:cs="Calibri"/>
          <w:sz w:val="22"/>
        </w:rPr>
        <w:t xml:space="preserve"> que mociono para que se incorpore en el orden del </w:t>
      </w:r>
      <w:r w:rsidR="00775F46">
        <w:rPr>
          <w:rFonts w:ascii="Calibri" w:hAnsi="Calibri" w:cs="Calibri"/>
          <w:sz w:val="22"/>
        </w:rPr>
        <w:t>día</w:t>
      </w:r>
      <w:r>
        <w:rPr>
          <w:rFonts w:ascii="Calibri" w:hAnsi="Calibri" w:cs="Calibri"/>
          <w:sz w:val="22"/>
        </w:rPr>
        <w:t xml:space="preserve"> y se pueda dar ingreso para tratarlo en comisión.</w:t>
      </w:r>
    </w:p>
    <w:p w14:paraId="67334810" w14:textId="2A424EA7" w:rsidR="00CC71DA" w:rsidRDefault="00CC71DA" w:rsidP="00CE285F">
      <w:pPr>
        <w:spacing w:before="120"/>
        <w:jc w:val="both"/>
        <w:rPr>
          <w:rFonts w:ascii="Calibri" w:hAnsi="Calibri" w:cs="Calibri"/>
          <w:sz w:val="22"/>
        </w:rPr>
      </w:pPr>
      <w:r>
        <w:rPr>
          <w:rFonts w:ascii="Calibri" w:hAnsi="Calibri" w:cs="Calibri"/>
          <w:sz w:val="22"/>
        </w:rPr>
        <w:t xml:space="preserve">La C. Guirado pide la palabra. En primera instancia para manifestar que no estamos en una situación común, no es común esto que está sucediendo respecto de tener que incorporar en un cuarto intermedio, que generalmente se hace con un orden que tiene que ver con el reglamento, no obstante, entiendo por ahí la necesidad y la premura que tienen en este sentido el Ejecutivo, asimismo quiero manifestar que solicito, inclusive la gestión de mis compañeros concejales oficialistas, respecto de la necesidad de que lleguen los números del Municipio, los </w:t>
      </w:r>
      <w:r w:rsidR="00775F46">
        <w:rPr>
          <w:rFonts w:ascii="Calibri" w:hAnsi="Calibri" w:cs="Calibri"/>
          <w:sz w:val="22"/>
        </w:rPr>
        <w:t>balances</w:t>
      </w:r>
      <w:r>
        <w:rPr>
          <w:rFonts w:ascii="Calibri" w:hAnsi="Calibri" w:cs="Calibri"/>
          <w:sz w:val="22"/>
        </w:rPr>
        <w:t xml:space="preserve"> de </w:t>
      </w:r>
      <w:r w:rsidR="00775F46">
        <w:rPr>
          <w:rFonts w:ascii="Calibri" w:hAnsi="Calibri" w:cs="Calibri"/>
          <w:sz w:val="22"/>
        </w:rPr>
        <w:t>tesorería</w:t>
      </w:r>
      <w:r>
        <w:rPr>
          <w:rFonts w:ascii="Calibri" w:hAnsi="Calibri" w:cs="Calibri"/>
          <w:sz w:val="22"/>
        </w:rPr>
        <w:t xml:space="preserve"> de todo el año, al Concejo Municipal, se ha hablado públicamente de una situación </w:t>
      </w:r>
      <w:r w:rsidR="00775F46">
        <w:rPr>
          <w:rFonts w:ascii="Calibri" w:hAnsi="Calibri" w:cs="Calibri"/>
          <w:sz w:val="22"/>
        </w:rPr>
        <w:t>acuciante</w:t>
      </w:r>
      <w:r>
        <w:rPr>
          <w:rFonts w:ascii="Calibri" w:hAnsi="Calibri" w:cs="Calibri"/>
          <w:sz w:val="22"/>
        </w:rPr>
        <w:t xml:space="preserve">, alarmante económica de la Municipalidad, este Concejo también lo está vivenciando, por lo mismo, me parece </w:t>
      </w:r>
      <w:r w:rsidR="00775F46">
        <w:rPr>
          <w:rFonts w:ascii="Calibri" w:hAnsi="Calibri" w:cs="Calibri"/>
          <w:sz w:val="22"/>
        </w:rPr>
        <w:t>importante</w:t>
      </w:r>
      <w:r>
        <w:rPr>
          <w:rFonts w:ascii="Calibri" w:hAnsi="Calibri" w:cs="Calibri"/>
          <w:sz w:val="22"/>
        </w:rPr>
        <w:t xml:space="preserve"> que se haga esta gestión, en el caso de que no lleguen de esta forma como lo estoy solicitando voy a hacer una minuta de comunicación para que puedan acercarnos los números del Municipio, y también recordar que hay un proyecto de ordenanza de moratoria, que ingresó hace unos cuantos meses, que seguramente habrá gente que con sacrificio lo podrá afrontar, que lo está pensando y lo está necesitando, o sea que en el caso de que el Municipio necesite oxigenación y que no se pueda acudir ni a </w:t>
      </w:r>
      <w:r w:rsidR="00775F46">
        <w:rPr>
          <w:rFonts w:ascii="Calibri" w:hAnsi="Calibri" w:cs="Calibri"/>
          <w:sz w:val="22"/>
        </w:rPr>
        <w:t>Nación</w:t>
      </w:r>
      <w:r>
        <w:rPr>
          <w:rFonts w:ascii="Calibri" w:hAnsi="Calibri" w:cs="Calibri"/>
          <w:sz w:val="22"/>
        </w:rPr>
        <w:t xml:space="preserve"> ni a Provincia,</w:t>
      </w:r>
      <w:r w:rsidR="009F2F0A">
        <w:rPr>
          <w:rFonts w:ascii="Calibri" w:hAnsi="Calibri" w:cs="Calibri"/>
          <w:sz w:val="22"/>
        </w:rPr>
        <w:t xml:space="preserve"> Nación porque la coparticipación viene mucho mas flaca, es importante saber que está la moratoria, y que este Concejo está abierto a tratarla.</w:t>
      </w:r>
    </w:p>
    <w:p w14:paraId="678F6F19" w14:textId="729EE021" w:rsidR="009F2F0A" w:rsidRDefault="009F2F0A" w:rsidP="00CE285F">
      <w:pPr>
        <w:spacing w:before="120"/>
        <w:jc w:val="both"/>
        <w:rPr>
          <w:rFonts w:ascii="Calibri" w:hAnsi="Calibri" w:cs="Calibri"/>
          <w:sz w:val="22"/>
        </w:rPr>
      </w:pPr>
      <w:r>
        <w:rPr>
          <w:rFonts w:ascii="Calibri" w:hAnsi="Calibri" w:cs="Calibri"/>
          <w:sz w:val="22"/>
        </w:rPr>
        <w:t>Se somete a votación la moción del C. Jullier.</w:t>
      </w:r>
    </w:p>
    <w:p w14:paraId="00B4E0D1" w14:textId="4C9B3146" w:rsidR="009F2F0A" w:rsidRDefault="009F2F0A" w:rsidP="00CE285F">
      <w:pPr>
        <w:spacing w:before="120"/>
        <w:jc w:val="both"/>
        <w:rPr>
          <w:rFonts w:ascii="Calibri" w:hAnsi="Calibri" w:cs="Calibri"/>
          <w:sz w:val="22"/>
        </w:rPr>
      </w:pPr>
      <w:r>
        <w:rPr>
          <w:rFonts w:ascii="Calibri" w:hAnsi="Calibri" w:cs="Calibri"/>
          <w:sz w:val="22"/>
        </w:rPr>
        <w:t>Se aprueba por unanimidad de los presentes.</w:t>
      </w:r>
    </w:p>
    <w:p w14:paraId="2FF2AEB7" w14:textId="67893046" w:rsidR="009F2F0A" w:rsidRDefault="009F2F0A" w:rsidP="00CE285F">
      <w:pPr>
        <w:spacing w:before="120"/>
        <w:jc w:val="both"/>
        <w:rPr>
          <w:rFonts w:ascii="Calibri" w:hAnsi="Calibri" w:cs="Calibri"/>
          <w:sz w:val="22"/>
        </w:rPr>
      </w:pPr>
      <w:r>
        <w:rPr>
          <w:rFonts w:ascii="Calibri" w:hAnsi="Calibri" w:cs="Calibri"/>
          <w:sz w:val="22"/>
        </w:rPr>
        <w:t xml:space="preserve">Se agrega el nuevo punto al orden del </w:t>
      </w:r>
      <w:r w:rsidR="00775F46">
        <w:rPr>
          <w:rFonts w:ascii="Calibri" w:hAnsi="Calibri" w:cs="Calibri"/>
          <w:sz w:val="22"/>
        </w:rPr>
        <w:t>día</w:t>
      </w:r>
      <w:r>
        <w:rPr>
          <w:rFonts w:ascii="Calibri" w:hAnsi="Calibri" w:cs="Calibri"/>
          <w:sz w:val="22"/>
        </w:rPr>
        <w:t>.</w:t>
      </w:r>
    </w:p>
    <w:p w14:paraId="05B3BC94" w14:textId="77777777" w:rsidR="00F75287" w:rsidRPr="00F75287" w:rsidRDefault="00CE285F" w:rsidP="00F75287">
      <w:pPr>
        <w:spacing w:before="120"/>
        <w:jc w:val="both"/>
        <w:rPr>
          <w:rFonts w:asciiTheme="majorHAnsi" w:eastAsiaTheme="minorEastAsia" w:hAnsiTheme="majorHAnsi" w:cstheme="minorHAnsi"/>
          <w:sz w:val="22"/>
          <w:szCs w:val="22"/>
        </w:rPr>
      </w:pPr>
      <w:r>
        <w:rPr>
          <w:rFonts w:ascii="Calibri" w:hAnsi="Calibri" w:cs="Calibri"/>
          <w:sz w:val="22"/>
        </w:rPr>
        <w:t xml:space="preserve">PUNTO 4) </w:t>
      </w:r>
      <w:r w:rsidR="00F75287">
        <w:rPr>
          <w:rFonts w:asciiTheme="majorHAnsi" w:eastAsiaTheme="minorEastAsia" w:hAnsiTheme="majorHAnsi" w:cstheme="minorHAnsi"/>
          <w:i/>
          <w:iCs/>
          <w:sz w:val="22"/>
          <w:szCs w:val="22"/>
        </w:rPr>
        <w:t>DEM: Proyecto de Ordenanza – Autorización para venta de lotes de propiedad Municipal.</w:t>
      </w:r>
    </w:p>
    <w:p w14:paraId="4BE2D03F" w14:textId="5B563DE0" w:rsidR="00CE285F" w:rsidRPr="00CE285F" w:rsidRDefault="00CE285F" w:rsidP="00CE285F">
      <w:pPr>
        <w:spacing w:before="120"/>
        <w:jc w:val="both"/>
        <w:rPr>
          <w:rFonts w:ascii="Calibri" w:hAnsi="Calibri" w:cs="Calibri"/>
          <w:sz w:val="22"/>
        </w:rPr>
      </w:pPr>
      <w:r>
        <w:rPr>
          <w:rFonts w:ascii="Calibri" w:hAnsi="Calibri" w:cs="Calibri"/>
          <w:sz w:val="22"/>
        </w:rPr>
        <w:t>Se da ingreso al tema, pasa a comisión.</w:t>
      </w:r>
    </w:p>
    <w:p w14:paraId="477BAC2D" w14:textId="4E1EBB7F" w:rsidR="00CE382F" w:rsidRPr="00D73B63" w:rsidRDefault="000F5D07" w:rsidP="00CE285F">
      <w:pPr>
        <w:spacing w:before="120"/>
        <w:jc w:val="both"/>
        <w:rPr>
          <w:rFonts w:ascii="Calibri" w:hAnsi="Calibri" w:cs="Calibri"/>
          <w:sz w:val="22"/>
        </w:rPr>
      </w:pPr>
      <w:r>
        <w:rPr>
          <w:rFonts w:ascii="Calibri" w:eastAsiaTheme="minorEastAsia" w:hAnsi="Calibri" w:cstheme="minorBidi"/>
          <w:sz w:val="22"/>
          <w:szCs w:val="22"/>
        </w:rPr>
        <w:tab/>
      </w:r>
      <w:r w:rsidR="00382F4C" w:rsidRPr="006838C0">
        <w:rPr>
          <w:rFonts w:ascii="Calibri" w:eastAsiaTheme="minorEastAsia" w:hAnsi="Calibri" w:cstheme="minorBidi"/>
          <w:sz w:val="22"/>
          <w:szCs w:val="22"/>
        </w:rPr>
        <w:t>No siendo para más, se da po</w:t>
      </w:r>
      <w:r w:rsidR="00983B01">
        <w:rPr>
          <w:rFonts w:ascii="Calibri" w:eastAsiaTheme="minorEastAsia" w:hAnsi="Calibri" w:cstheme="minorBidi"/>
          <w:sz w:val="22"/>
          <w:szCs w:val="22"/>
        </w:rPr>
        <w:t>r</w:t>
      </w:r>
      <w:r w:rsidR="00382F4C" w:rsidRPr="006838C0">
        <w:rPr>
          <w:rFonts w:ascii="Calibri" w:eastAsiaTheme="minorEastAsia" w:hAnsi="Calibri" w:cstheme="minorBidi"/>
          <w:sz w:val="22"/>
          <w:szCs w:val="22"/>
        </w:rPr>
        <w:t xml:space="preserve"> fin</w:t>
      </w:r>
      <w:r w:rsidR="0040737C" w:rsidRPr="006838C0">
        <w:rPr>
          <w:rFonts w:ascii="Calibri" w:eastAsiaTheme="minorEastAsia" w:hAnsi="Calibri" w:cstheme="minorBidi"/>
          <w:sz w:val="22"/>
          <w:szCs w:val="22"/>
        </w:rPr>
        <w:t>ali</w:t>
      </w:r>
      <w:r w:rsidR="00872E95">
        <w:rPr>
          <w:rFonts w:ascii="Calibri" w:eastAsiaTheme="minorEastAsia" w:hAnsi="Calibri" w:cstheme="minorBidi"/>
          <w:sz w:val="22"/>
          <w:szCs w:val="22"/>
        </w:rPr>
        <w:t>zada l</w:t>
      </w:r>
      <w:r w:rsidR="00357A44">
        <w:rPr>
          <w:rFonts w:ascii="Calibri" w:eastAsiaTheme="minorEastAsia" w:hAnsi="Calibri" w:cstheme="minorBidi"/>
          <w:sz w:val="22"/>
          <w:szCs w:val="22"/>
        </w:rPr>
        <w:t>a</w:t>
      </w:r>
      <w:r w:rsidR="00872E95">
        <w:rPr>
          <w:rFonts w:ascii="Calibri" w:eastAsiaTheme="minorEastAsia" w:hAnsi="Calibri" w:cstheme="minorBidi"/>
          <w:sz w:val="22"/>
          <w:szCs w:val="22"/>
        </w:rPr>
        <w:t xml:space="preserve"> Sesión, siendo las </w:t>
      </w:r>
      <w:r w:rsidR="003C0C00">
        <w:rPr>
          <w:rFonts w:ascii="Calibri" w:eastAsiaTheme="minorEastAsia" w:hAnsi="Calibri" w:cstheme="minorBidi"/>
          <w:sz w:val="22"/>
          <w:szCs w:val="22"/>
        </w:rPr>
        <w:t>0</w:t>
      </w:r>
      <w:r w:rsidR="009F2F0A">
        <w:rPr>
          <w:rFonts w:ascii="Calibri" w:eastAsiaTheme="minorEastAsia" w:hAnsi="Calibri" w:cstheme="minorBidi"/>
          <w:sz w:val="22"/>
          <w:szCs w:val="22"/>
        </w:rPr>
        <w:t>9</w:t>
      </w:r>
      <w:r w:rsidR="00872E95">
        <w:rPr>
          <w:rFonts w:ascii="Calibri" w:eastAsiaTheme="minorEastAsia" w:hAnsi="Calibri" w:cstheme="minorBidi"/>
          <w:sz w:val="22"/>
          <w:szCs w:val="22"/>
        </w:rPr>
        <w:t>:</w:t>
      </w:r>
      <w:r w:rsidR="009F2F0A">
        <w:rPr>
          <w:rFonts w:ascii="Calibri" w:eastAsiaTheme="minorEastAsia" w:hAnsi="Calibri" w:cstheme="minorBidi"/>
          <w:sz w:val="22"/>
          <w:szCs w:val="22"/>
        </w:rPr>
        <w:t>00</w:t>
      </w:r>
      <w:r w:rsidR="00382F4C" w:rsidRPr="006838C0">
        <w:rPr>
          <w:rFonts w:ascii="Calibri" w:eastAsiaTheme="minorEastAsia" w:hAnsi="Calibri" w:cstheme="minorBidi"/>
          <w:sz w:val="22"/>
          <w:szCs w:val="22"/>
        </w:rPr>
        <w:t xml:space="preserve"> horas.</w:t>
      </w:r>
      <w:r w:rsidR="0012278F">
        <w:rPr>
          <w:rFonts w:ascii="Calibri" w:eastAsiaTheme="minorEastAsia" w:hAnsi="Calibri" w:cstheme="minorBidi"/>
          <w:sz w:val="22"/>
          <w:szCs w:val="22"/>
        </w:rPr>
        <w:t xml:space="preserve">  </w:t>
      </w:r>
    </w:p>
    <w:sectPr w:rsidR="00CE382F" w:rsidRPr="00D73B63" w:rsidSect="008E7FBB">
      <w:headerReference w:type="default" r:id="rId8"/>
      <w:footerReference w:type="default" r:id="rId9"/>
      <w:type w:val="continuous"/>
      <w:pgSz w:w="11907" w:h="16840" w:code="9"/>
      <w:pgMar w:top="3005" w:right="1134" w:bottom="4536" w:left="1701" w:header="0" w:footer="873" w:gutter="0"/>
      <w:cols w:space="708"/>
      <w:docGrid w:linePitch="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4C560D" w14:textId="77777777" w:rsidR="00A26C09" w:rsidRDefault="00A26C09">
      <w:r>
        <w:separator/>
      </w:r>
    </w:p>
  </w:endnote>
  <w:endnote w:type="continuationSeparator" w:id="0">
    <w:p w14:paraId="0D9C77F4" w14:textId="77777777" w:rsidR="00A26C09" w:rsidRDefault="00A26C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aiandra GD">
    <w:panose1 w:val="020E0502030308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065664" w14:textId="77777777" w:rsidR="009D532E" w:rsidRDefault="009D532E" w:rsidP="001724CC">
    <w:pPr>
      <w:pStyle w:val="Piedepgina"/>
      <w:ind w:left="192"/>
      <w:jc w:val="center"/>
      <w:rPr>
        <w:rFonts w:ascii="Maiandra GD" w:hAnsi="Maiandra GD"/>
        <w:sz w:val="20"/>
        <w:szCs w:val="20"/>
        <w:lang w:val="pt-BR"/>
      </w:rPr>
    </w:pPr>
  </w:p>
  <w:p w14:paraId="542D33F0" w14:textId="79D91EA9" w:rsidR="009D532E" w:rsidRDefault="00475C56" w:rsidP="001724CC">
    <w:pPr>
      <w:pStyle w:val="Piedepgina"/>
      <w:ind w:left="192"/>
      <w:jc w:val="center"/>
      <w:rPr>
        <w:rFonts w:ascii="Maiandra GD" w:hAnsi="Maiandra GD"/>
        <w:sz w:val="20"/>
        <w:szCs w:val="20"/>
        <w:lang w:val="pt-BR"/>
      </w:rPr>
    </w:pPr>
    <w:r>
      <w:rPr>
        <w:noProof/>
      </w:rPr>
      <mc:AlternateContent>
        <mc:Choice Requires="wps">
          <w:drawing>
            <wp:anchor distT="4294967295" distB="4294967295" distL="114300" distR="114300" simplePos="0" relativeHeight="251658752" behindDoc="0" locked="0" layoutInCell="1" allowOverlap="1" wp14:anchorId="7DA5344A" wp14:editId="462E50A8">
              <wp:simplePos x="0" y="0"/>
              <wp:positionH relativeFrom="column">
                <wp:posOffset>60960</wp:posOffset>
              </wp:positionH>
              <wp:positionV relativeFrom="paragraph">
                <wp:posOffset>125094</wp:posOffset>
              </wp:positionV>
              <wp:extent cx="5989320" cy="0"/>
              <wp:effectExtent l="0" t="0" r="0" b="0"/>
              <wp:wrapNone/>
              <wp:docPr id="2052901366" name="Conector rec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932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B3679FC" id="Conector recto 1"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8pt,9.85pt" to="476.4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"/>
          </w:pict>
        </mc:Fallback>
      </mc:AlternateContent>
    </w:r>
  </w:p>
  <w:p w14:paraId="652E5088" w14:textId="77777777" w:rsidR="009D532E" w:rsidRDefault="009D532E" w:rsidP="001724CC">
    <w:pPr>
      <w:pStyle w:val="Piedepgina"/>
      <w:ind w:left="192"/>
      <w:jc w:val="center"/>
      <w:rPr>
        <w:rFonts w:ascii="Maiandra GD" w:hAnsi="Maiandra GD"/>
        <w:sz w:val="20"/>
        <w:szCs w:val="20"/>
        <w:lang w:val="pt-BR"/>
      </w:rPr>
    </w:pPr>
    <w:r>
      <w:rPr>
        <w:rFonts w:ascii="Maiandra GD" w:hAnsi="Maiandra GD"/>
        <w:sz w:val="20"/>
        <w:szCs w:val="20"/>
        <w:lang w:val="pt-BR"/>
      </w:rPr>
      <w:t>Avda. T. Malbrán  Nº 75</w:t>
    </w:r>
    <w:r w:rsidRPr="004E2E2D">
      <w:rPr>
        <w:rFonts w:ascii="Maiandra GD" w:hAnsi="Maiandra GD"/>
        <w:sz w:val="20"/>
        <w:szCs w:val="20"/>
        <w:lang w:val="pt-BR"/>
      </w:rPr>
      <w:t>– Telefax:</w:t>
    </w:r>
    <w:r>
      <w:rPr>
        <w:rFonts w:ascii="Maiandra GD" w:hAnsi="Maiandra GD"/>
        <w:sz w:val="20"/>
        <w:szCs w:val="20"/>
        <w:lang w:val="pt-BR"/>
      </w:rPr>
      <w:t xml:space="preserve"> 03491-</w:t>
    </w:r>
    <w:r w:rsidRPr="004E2E2D">
      <w:rPr>
        <w:rFonts w:ascii="Maiandra GD" w:hAnsi="Maiandra GD"/>
        <w:sz w:val="20"/>
        <w:szCs w:val="20"/>
        <w:lang w:val="pt-BR"/>
      </w:rPr>
      <w:t>422434 –</w:t>
    </w:r>
    <w:r>
      <w:rPr>
        <w:rFonts w:ascii="Maiandra GD" w:hAnsi="Maiandra GD"/>
        <w:sz w:val="20"/>
        <w:szCs w:val="20"/>
        <w:lang w:val="pt-BR"/>
      </w:rPr>
      <w:t xml:space="preserve"> </w:t>
    </w:r>
    <w:r w:rsidRPr="004E2E2D">
      <w:rPr>
        <w:rFonts w:ascii="Maiandra GD" w:hAnsi="Maiandra GD"/>
        <w:sz w:val="20"/>
        <w:szCs w:val="20"/>
        <w:lang w:val="pt-BR"/>
      </w:rPr>
      <w:t>e-mail:</w:t>
    </w:r>
    <w:r>
      <w:rPr>
        <w:rFonts w:ascii="Maiandra GD" w:hAnsi="Maiandra GD"/>
        <w:sz w:val="20"/>
        <w:szCs w:val="20"/>
        <w:lang w:val="pt-BR"/>
      </w:rPr>
      <w:t xml:space="preserve"> </w:t>
    </w:r>
    <w:hyperlink r:id="rId1" w:history="1">
      <w:r w:rsidRPr="006314AE">
        <w:rPr>
          <w:rStyle w:val="Hipervnculo"/>
          <w:rFonts w:ascii="Maiandra GD" w:hAnsi="Maiandra GD"/>
          <w:sz w:val="20"/>
          <w:szCs w:val="20"/>
          <w:lang w:val="pt-BR"/>
        </w:rPr>
        <w:t>concejoceres@yahoo.com.ar</w:t>
      </w:r>
    </w:hyperlink>
  </w:p>
  <w:p w14:paraId="3CD46326" w14:textId="77777777" w:rsidR="009D532E" w:rsidRDefault="009D532E" w:rsidP="001724CC">
    <w:pPr>
      <w:pStyle w:val="Piedepgina"/>
      <w:ind w:left="192"/>
      <w:jc w:val="center"/>
      <w:rPr>
        <w:rFonts w:ascii="Maiandra GD" w:hAnsi="Maiandra GD"/>
        <w:sz w:val="20"/>
        <w:szCs w:val="20"/>
        <w:lang w:val="pt-BR"/>
      </w:rPr>
    </w:pPr>
    <w:hyperlink r:id="rId2" w:history="1">
      <w:r w:rsidRPr="002E69A7">
        <w:rPr>
          <w:rStyle w:val="Hipervnculo"/>
          <w:rFonts w:ascii="Maiandra GD" w:hAnsi="Maiandra GD"/>
          <w:sz w:val="20"/>
          <w:szCs w:val="20"/>
          <w:lang w:val="pt-BR"/>
        </w:rPr>
        <w:t>www.concejodeceres.com</w:t>
      </w:r>
    </w:hyperlink>
  </w:p>
  <w:p w14:paraId="3AEC784E" w14:textId="77777777" w:rsidR="009D532E" w:rsidRPr="001724CC" w:rsidRDefault="009D532E" w:rsidP="001724CC">
    <w:pPr>
      <w:pStyle w:val="Piedepgina"/>
      <w:ind w:left="192"/>
      <w:jc w:val="center"/>
      <w:rPr>
        <w:rFonts w:ascii="Maiandra GD" w:hAnsi="Maiandra GD"/>
        <w:sz w:val="20"/>
        <w:szCs w:val="20"/>
        <w:lang w:val="pt-B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F762BA" w14:textId="77777777" w:rsidR="00A26C09" w:rsidRDefault="00A26C09">
      <w:r>
        <w:separator/>
      </w:r>
    </w:p>
  </w:footnote>
  <w:footnote w:type="continuationSeparator" w:id="0">
    <w:p w14:paraId="5724BE20" w14:textId="77777777" w:rsidR="00A26C09" w:rsidRDefault="00A26C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DEE1CF" w14:textId="32DD73F2" w:rsidR="009D532E" w:rsidRDefault="009D532E">
    <w:pPr>
      <w:pStyle w:val="Encabezado"/>
    </w:pPr>
    <w:r>
      <w:rPr>
        <w:noProof/>
        <w:lang w:val="es-AR" w:eastAsia="es-AR"/>
      </w:rPr>
      <w:drawing>
        <wp:anchor distT="0" distB="0" distL="114300" distR="114300" simplePos="0" relativeHeight="251661824" behindDoc="0" locked="0" layoutInCell="1" allowOverlap="1" wp14:anchorId="65B874D7" wp14:editId="3D6F10E9">
          <wp:simplePos x="0" y="0"/>
          <wp:positionH relativeFrom="margin">
            <wp:posOffset>1713865</wp:posOffset>
          </wp:positionH>
          <wp:positionV relativeFrom="page">
            <wp:posOffset>364490</wp:posOffset>
          </wp:positionV>
          <wp:extent cx="2724150" cy="1089025"/>
          <wp:effectExtent l="0" t="0" r="0" b="3175"/>
          <wp:wrapSquare wrapText="bothSides"/>
          <wp:docPr id="4"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24150" cy="1089025"/>
                  </a:xfrm>
                  <a:prstGeom prst="rect">
                    <a:avLst/>
                  </a:prstGeom>
                  <a:noFill/>
                </pic:spPr>
              </pic:pic>
            </a:graphicData>
          </a:graphic>
          <wp14:sizeRelH relativeFrom="page">
            <wp14:pctWidth>0</wp14:pctWidth>
          </wp14:sizeRelH>
          <wp14:sizeRelV relativeFrom="page">
            <wp14:pctHeight>0</wp14:pctHeight>
          </wp14:sizeRelV>
        </wp:anchor>
      </w:drawing>
    </w:r>
    <w:r w:rsidR="00475C56">
      <w:rPr>
        <w:noProof/>
      </w:rPr>
      <mc:AlternateContent>
        <mc:Choice Requires="wps">
          <w:drawing>
            <wp:anchor distT="4294967295" distB="4294967295" distL="114300" distR="114300" simplePos="0" relativeHeight="251655680" behindDoc="0" locked="0" layoutInCell="1" allowOverlap="1" wp14:anchorId="41789B68" wp14:editId="34080610">
              <wp:simplePos x="0" y="0"/>
              <wp:positionH relativeFrom="column">
                <wp:posOffset>-30480</wp:posOffset>
              </wp:positionH>
              <wp:positionV relativeFrom="paragraph">
                <wp:posOffset>1680209</wp:posOffset>
              </wp:positionV>
              <wp:extent cx="5836920" cy="0"/>
              <wp:effectExtent l="0" t="0" r="0" b="0"/>
              <wp:wrapNone/>
              <wp:docPr id="939792391" name="Conector rec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3692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BBB5800" id="Conector recto 3" o:spid="_x0000_s1026" style="position:absolute;z-index:251655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4pt,132.3pt" to="457.2pt,13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style="width:12.75pt;height:13.5pt;visibility:visible" o:bullet="t" filled="t">
        <v:imagedata r:id="rId1" o:title=""/>
        <o:lock v:ext="edit" aspectratio="f"/>
      </v:shape>
    </w:pict>
  </w:numPicBullet>
  <w:abstractNum w:abstractNumId="0" w15:restartNumberingAfterBreak="0">
    <w:nsid w:val="02192262"/>
    <w:multiLevelType w:val="hybridMultilevel"/>
    <w:tmpl w:val="337C9BF2"/>
    <w:lvl w:ilvl="0" w:tplc="361C2D96">
      <w:start w:val="2"/>
      <w:numFmt w:val="decimal"/>
      <w:lvlText w:val="%1"/>
      <w:lvlJc w:val="left"/>
      <w:pPr>
        <w:ind w:left="572" w:hanging="360"/>
      </w:pPr>
      <w:rPr>
        <w:rFonts w:hint="default"/>
      </w:rPr>
    </w:lvl>
    <w:lvl w:ilvl="1" w:tplc="2C0A0019" w:tentative="1">
      <w:start w:val="1"/>
      <w:numFmt w:val="lowerLetter"/>
      <w:lvlText w:val="%2."/>
      <w:lvlJc w:val="left"/>
      <w:pPr>
        <w:ind w:left="1292" w:hanging="360"/>
      </w:pPr>
    </w:lvl>
    <w:lvl w:ilvl="2" w:tplc="2C0A001B" w:tentative="1">
      <w:start w:val="1"/>
      <w:numFmt w:val="lowerRoman"/>
      <w:lvlText w:val="%3."/>
      <w:lvlJc w:val="right"/>
      <w:pPr>
        <w:ind w:left="2012" w:hanging="180"/>
      </w:pPr>
    </w:lvl>
    <w:lvl w:ilvl="3" w:tplc="2C0A000F" w:tentative="1">
      <w:start w:val="1"/>
      <w:numFmt w:val="decimal"/>
      <w:lvlText w:val="%4."/>
      <w:lvlJc w:val="left"/>
      <w:pPr>
        <w:ind w:left="2732" w:hanging="360"/>
      </w:pPr>
    </w:lvl>
    <w:lvl w:ilvl="4" w:tplc="2C0A0019" w:tentative="1">
      <w:start w:val="1"/>
      <w:numFmt w:val="lowerLetter"/>
      <w:lvlText w:val="%5."/>
      <w:lvlJc w:val="left"/>
      <w:pPr>
        <w:ind w:left="3452" w:hanging="360"/>
      </w:pPr>
    </w:lvl>
    <w:lvl w:ilvl="5" w:tplc="2C0A001B" w:tentative="1">
      <w:start w:val="1"/>
      <w:numFmt w:val="lowerRoman"/>
      <w:lvlText w:val="%6."/>
      <w:lvlJc w:val="right"/>
      <w:pPr>
        <w:ind w:left="4172" w:hanging="180"/>
      </w:pPr>
    </w:lvl>
    <w:lvl w:ilvl="6" w:tplc="2C0A000F" w:tentative="1">
      <w:start w:val="1"/>
      <w:numFmt w:val="decimal"/>
      <w:lvlText w:val="%7."/>
      <w:lvlJc w:val="left"/>
      <w:pPr>
        <w:ind w:left="4892" w:hanging="360"/>
      </w:pPr>
    </w:lvl>
    <w:lvl w:ilvl="7" w:tplc="2C0A0019" w:tentative="1">
      <w:start w:val="1"/>
      <w:numFmt w:val="lowerLetter"/>
      <w:lvlText w:val="%8."/>
      <w:lvlJc w:val="left"/>
      <w:pPr>
        <w:ind w:left="5612" w:hanging="360"/>
      </w:pPr>
    </w:lvl>
    <w:lvl w:ilvl="8" w:tplc="2C0A001B" w:tentative="1">
      <w:start w:val="1"/>
      <w:numFmt w:val="lowerRoman"/>
      <w:lvlText w:val="%9."/>
      <w:lvlJc w:val="right"/>
      <w:pPr>
        <w:ind w:left="6332" w:hanging="180"/>
      </w:pPr>
    </w:lvl>
  </w:abstractNum>
  <w:abstractNum w:abstractNumId="1" w15:restartNumberingAfterBreak="0">
    <w:nsid w:val="03C97604"/>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4264534"/>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8A26108"/>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96C2A75"/>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9B7673C"/>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A9B1BFF"/>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B475B52"/>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1801761"/>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8EE1D5B"/>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B0A07D4"/>
    <w:multiLevelType w:val="hybridMultilevel"/>
    <w:tmpl w:val="194AAC7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1" w15:restartNumberingAfterBreak="0">
    <w:nsid w:val="1B0F3395"/>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B9F5522"/>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D700CBF"/>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F9D06E4"/>
    <w:multiLevelType w:val="hybridMultilevel"/>
    <w:tmpl w:val="00E476B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5" w15:restartNumberingAfterBreak="0">
    <w:nsid w:val="21AE50F9"/>
    <w:multiLevelType w:val="hybridMultilevel"/>
    <w:tmpl w:val="7C203C0C"/>
    <w:lvl w:ilvl="0" w:tplc="CE9E1240">
      <w:start w:val="1"/>
      <w:numFmt w:val="upp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6" w15:restartNumberingAfterBreak="0">
    <w:nsid w:val="23110054"/>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5363B63"/>
    <w:multiLevelType w:val="multilevel"/>
    <w:tmpl w:val="19C03EF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8" w15:restartNumberingAfterBreak="0">
    <w:nsid w:val="253F27C3"/>
    <w:multiLevelType w:val="hybridMultilevel"/>
    <w:tmpl w:val="938C048C"/>
    <w:lvl w:ilvl="0" w:tplc="2C0A0001">
      <w:start w:val="1"/>
      <w:numFmt w:val="bullet"/>
      <w:lvlText w:val=""/>
      <w:lvlJc w:val="left"/>
      <w:pPr>
        <w:ind w:left="1785" w:hanging="360"/>
      </w:pPr>
      <w:rPr>
        <w:rFonts w:ascii="Symbol" w:hAnsi="Symbol" w:hint="default"/>
      </w:rPr>
    </w:lvl>
    <w:lvl w:ilvl="1" w:tplc="2C0A0003" w:tentative="1">
      <w:start w:val="1"/>
      <w:numFmt w:val="bullet"/>
      <w:lvlText w:val="o"/>
      <w:lvlJc w:val="left"/>
      <w:pPr>
        <w:ind w:left="2505" w:hanging="360"/>
      </w:pPr>
      <w:rPr>
        <w:rFonts w:ascii="Courier New" w:hAnsi="Courier New" w:cs="Courier New" w:hint="default"/>
      </w:rPr>
    </w:lvl>
    <w:lvl w:ilvl="2" w:tplc="2C0A0005" w:tentative="1">
      <w:start w:val="1"/>
      <w:numFmt w:val="bullet"/>
      <w:lvlText w:val=""/>
      <w:lvlJc w:val="left"/>
      <w:pPr>
        <w:ind w:left="3225" w:hanging="360"/>
      </w:pPr>
      <w:rPr>
        <w:rFonts w:ascii="Wingdings" w:hAnsi="Wingdings" w:hint="default"/>
      </w:rPr>
    </w:lvl>
    <w:lvl w:ilvl="3" w:tplc="2C0A0001" w:tentative="1">
      <w:start w:val="1"/>
      <w:numFmt w:val="bullet"/>
      <w:lvlText w:val=""/>
      <w:lvlJc w:val="left"/>
      <w:pPr>
        <w:ind w:left="3945" w:hanging="360"/>
      </w:pPr>
      <w:rPr>
        <w:rFonts w:ascii="Symbol" w:hAnsi="Symbol" w:hint="default"/>
      </w:rPr>
    </w:lvl>
    <w:lvl w:ilvl="4" w:tplc="2C0A0003" w:tentative="1">
      <w:start w:val="1"/>
      <w:numFmt w:val="bullet"/>
      <w:lvlText w:val="o"/>
      <w:lvlJc w:val="left"/>
      <w:pPr>
        <w:ind w:left="4665" w:hanging="360"/>
      </w:pPr>
      <w:rPr>
        <w:rFonts w:ascii="Courier New" w:hAnsi="Courier New" w:cs="Courier New" w:hint="default"/>
      </w:rPr>
    </w:lvl>
    <w:lvl w:ilvl="5" w:tplc="2C0A0005" w:tentative="1">
      <w:start w:val="1"/>
      <w:numFmt w:val="bullet"/>
      <w:lvlText w:val=""/>
      <w:lvlJc w:val="left"/>
      <w:pPr>
        <w:ind w:left="5385" w:hanging="360"/>
      </w:pPr>
      <w:rPr>
        <w:rFonts w:ascii="Wingdings" w:hAnsi="Wingdings" w:hint="default"/>
      </w:rPr>
    </w:lvl>
    <w:lvl w:ilvl="6" w:tplc="2C0A0001" w:tentative="1">
      <w:start w:val="1"/>
      <w:numFmt w:val="bullet"/>
      <w:lvlText w:val=""/>
      <w:lvlJc w:val="left"/>
      <w:pPr>
        <w:ind w:left="6105" w:hanging="360"/>
      </w:pPr>
      <w:rPr>
        <w:rFonts w:ascii="Symbol" w:hAnsi="Symbol" w:hint="default"/>
      </w:rPr>
    </w:lvl>
    <w:lvl w:ilvl="7" w:tplc="2C0A0003" w:tentative="1">
      <w:start w:val="1"/>
      <w:numFmt w:val="bullet"/>
      <w:lvlText w:val="o"/>
      <w:lvlJc w:val="left"/>
      <w:pPr>
        <w:ind w:left="6825" w:hanging="360"/>
      </w:pPr>
      <w:rPr>
        <w:rFonts w:ascii="Courier New" w:hAnsi="Courier New" w:cs="Courier New" w:hint="default"/>
      </w:rPr>
    </w:lvl>
    <w:lvl w:ilvl="8" w:tplc="2C0A0005" w:tentative="1">
      <w:start w:val="1"/>
      <w:numFmt w:val="bullet"/>
      <w:lvlText w:val=""/>
      <w:lvlJc w:val="left"/>
      <w:pPr>
        <w:ind w:left="7545" w:hanging="360"/>
      </w:pPr>
      <w:rPr>
        <w:rFonts w:ascii="Wingdings" w:hAnsi="Wingdings" w:hint="default"/>
      </w:rPr>
    </w:lvl>
  </w:abstractNum>
  <w:abstractNum w:abstractNumId="19" w15:restartNumberingAfterBreak="0">
    <w:nsid w:val="28A570FC"/>
    <w:multiLevelType w:val="hybridMultilevel"/>
    <w:tmpl w:val="7C22ADC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0" w15:restartNumberingAfterBreak="0">
    <w:nsid w:val="299B6C6F"/>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2B756056"/>
    <w:multiLevelType w:val="hybridMultilevel"/>
    <w:tmpl w:val="0E2E6D58"/>
    <w:lvl w:ilvl="0" w:tplc="2C0A0001">
      <w:start w:val="1"/>
      <w:numFmt w:val="bullet"/>
      <w:lvlText w:val=""/>
      <w:lvlJc w:val="left"/>
      <w:pPr>
        <w:ind w:left="2160" w:hanging="360"/>
      </w:pPr>
      <w:rPr>
        <w:rFonts w:ascii="Symbol" w:hAnsi="Symbol" w:hint="default"/>
      </w:rPr>
    </w:lvl>
    <w:lvl w:ilvl="1" w:tplc="2C0A0003" w:tentative="1">
      <w:start w:val="1"/>
      <w:numFmt w:val="bullet"/>
      <w:lvlText w:val="o"/>
      <w:lvlJc w:val="left"/>
      <w:pPr>
        <w:ind w:left="2880" w:hanging="360"/>
      </w:pPr>
      <w:rPr>
        <w:rFonts w:ascii="Courier New" w:hAnsi="Courier New" w:cs="Courier New" w:hint="default"/>
      </w:rPr>
    </w:lvl>
    <w:lvl w:ilvl="2" w:tplc="2C0A0005" w:tentative="1">
      <w:start w:val="1"/>
      <w:numFmt w:val="bullet"/>
      <w:lvlText w:val=""/>
      <w:lvlJc w:val="left"/>
      <w:pPr>
        <w:ind w:left="3600" w:hanging="360"/>
      </w:pPr>
      <w:rPr>
        <w:rFonts w:ascii="Wingdings" w:hAnsi="Wingdings" w:hint="default"/>
      </w:rPr>
    </w:lvl>
    <w:lvl w:ilvl="3" w:tplc="2C0A0001" w:tentative="1">
      <w:start w:val="1"/>
      <w:numFmt w:val="bullet"/>
      <w:lvlText w:val=""/>
      <w:lvlJc w:val="left"/>
      <w:pPr>
        <w:ind w:left="4320" w:hanging="360"/>
      </w:pPr>
      <w:rPr>
        <w:rFonts w:ascii="Symbol" w:hAnsi="Symbol" w:hint="default"/>
      </w:rPr>
    </w:lvl>
    <w:lvl w:ilvl="4" w:tplc="2C0A0003" w:tentative="1">
      <w:start w:val="1"/>
      <w:numFmt w:val="bullet"/>
      <w:lvlText w:val="o"/>
      <w:lvlJc w:val="left"/>
      <w:pPr>
        <w:ind w:left="5040" w:hanging="360"/>
      </w:pPr>
      <w:rPr>
        <w:rFonts w:ascii="Courier New" w:hAnsi="Courier New" w:cs="Courier New" w:hint="default"/>
      </w:rPr>
    </w:lvl>
    <w:lvl w:ilvl="5" w:tplc="2C0A0005" w:tentative="1">
      <w:start w:val="1"/>
      <w:numFmt w:val="bullet"/>
      <w:lvlText w:val=""/>
      <w:lvlJc w:val="left"/>
      <w:pPr>
        <w:ind w:left="5760" w:hanging="360"/>
      </w:pPr>
      <w:rPr>
        <w:rFonts w:ascii="Wingdings" w:hAnsi="Wingdings" w:hint="default"/>
      </w:rPr>
    </w:lvl>
    <w:lvl w:ilvl="6" w:tplc="2C0A0001" w:tentative="1">
      <w:start w:val="1"/>
      <w:numFmt w:val="bullet"/>
      <w:lvlText w:val=""/>
      <w:lvlJc w:val="left"/>
      <w:pPr>
        <w:ind w:left="6480" w:hanging="360"/>
      </w:pPr>
      <w:rPr>
        <w:rFonts w:ascii="Symbol" w:hAnsi="Symbol" w:hint="default"/>
      </w:rPr>
    </w:lvl>
    <w:lvl w:ilvl="7" w:tplc="2C0A0003" w:tentative="1">
      <w:start w:val="1"/>
      <w:numFmt w:val="bullet"/>
      <w:lvlText w:val="o"/>
      <w:lvlJc w:val="left"/>
      <w:pPr>
        <w:ind w:left="7200" w:hanging="360"/>
      </w:pPr>
      <w:rPr>
        <w:rFonts w:ascii="Courier New" w:hAnsi="Courier New" w:cs="Courier New" w:hint="default"/>
      </w:rPr>
    </w:lvl>
    <w:lvl w:ilvl="8" w:tplc="2C0A0005" w:tentative="1">
      <w:start w:val="1"/>
      <w:numFmt w:val="bullet"/>
      <w:lvlText w:val=""/>
      <w:lvlJc w:val="left"/>
      <w:pPr>
        <w:ind w:left="7920" w:hanging="360"/>
      </w:pPr>
      <w:rPr>
        <w:rFonts w:ascii="Wingdings" w:hAnsi="Wingdings" w:hint="default"/>
      </w:rPr>
    </w:lvl>
  </w:abstractNum>
  <w:abstractNum w:abstractNumId="22" w15:restartNumberingAfterBreak="0">
    <w:nsid w:val="2C3A70A5"/>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2E35D331"/>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2F1C6FA2"/>
    <w:multiLevelType w:val="hybridMultilevel"/>
    <w:tmpl w:val="657E2B9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5" w15:restartNumberingAfterBreak="0">
    <w:nsid w:val="2F477B32"/>
    <w:multiLevelType w:val="hybridMultilevel"/>
    <w:tmpl w:val="35B4B410"/>
    <w:lvl w:ilvl="0" w:tplc="080A000F">
      <w:start w:val="1"/>
      <w:numFmt w:val="decimal"/>
      <w:lvlText w:val="%1."/>
      <w:lvlJc w:val="left"/>
      <w:pPr>
        <w:ind w:left="1065" w:hanging="705"/>
      </w:pPr>
      <w:rPr>
        <w:rFonts w:hint="default"/>
        <w:sz w:val="24"/>
        <w:szCs w:val="24"/>
      </w:rPr>
    </w:lvl>
    <w:lvl w:ilvl="1" w:tplc="080A0001">
      <w:start w:val="1"/>
      <w:numFmt w:val="bullet"/>
      <w:lvlText w:val=""/>
      <w:lvlJc w:val="left"/>
      <w:pPr>
        <w:ind w:left="1440" w:hanging="360"/>
      </w:pPr>
      <w:rPr>
        <w:rFonts w:ascii="Symbol" w:hAnsi="Symbol" w:hint="default"/>
      </w:rPr>
    </w:lvl>
    <w:lvl w:ilvl="2" w:tplc="2C0A0001">
      <w:start w:val="1"/>
      <w:numFmt w:val="bullet"/>
      <w:lvlText w:val=""/>
      <w:lvlJc w:val="left"/>
      <w:pPr>
        <w:ind w:left="2160" w:hanging="180"/>
      </w:pPr>
      <w:rPr>
        <w:rFonts w:ascii="Symbol" w:hAnsi="Symbol" w:hint="default"/>
      </w:rPr>
    </w:lvl>
    <w:lvl w:ilvl="3" w:tplc="080A0001">
      <w:start w:val="1"/>
      <w:numFmt w:val="bullet"/>
      <w:lvlText w:val=""/>
      <w:lvlJc w:val="left"/>
      <w:pPr>
        <w:ind w:left="2880" w:hanging="360"/>
      </w:pPr>
      <w:rPr>
        <w:rFonts w:ascii="Symbol" w:hAnsi="Symbol" w:hint="default"/>
      </w:rPr>
    </w:lvl>
    <w:lvl w:ilvl="4" w:tplc="2C0A0019">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6" w15:restartNumberingAfterBreak="0">
    <w:nsid w:val="2F8704A3"/>
    <w:multiLevelType w:val="hybridMultilevel"/>
    <w:tmpl w:val="3A7059A6"/>
    <w:lvl w:ilvl="0" w:tplc="2C0A0001">
      <w:start w:val="1"/>
      <w:numFmt w:val="bullet"/>
      <w:lvlText w:val=""/>
      <w:lvlJc w:val="left"/>
      <w:pPr>
        <w:ind w:left="1440" w:hanging="360"/>
      </w:pPr>
      <w:rPr>
        <w:rFonts w:ascii="Symbol" w:hAnsi="Symbol"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27" w15:restartNumberingAfterBreak="0">
    <w:nsid w:val="3955311D"/>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3CA958BC"/>
    <w:multiLevelType w:val="multilevel"/>
    <w:tmpl w:val="D4820702"/>
    <w:lvl w:ilvl="0">
      <w:start w:val="1"/>
      <w:numFmt w:val="lowerLetter"/>
      <w:lvlText w:val="%1)"/>
      <w:lvlJc w:val="left"/>
      <w:pPr>
        <w:ind w:left="795" w:hanging="43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3E516388"/>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3E603466"/>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400C3AF3"/>
    <w:multiLevelType w:val="multilevel"/>
    <w:tmpl w:val="704439F8"/>
    <w:lvl w:ilvl="0">
      <w:start w:val="1"/>
      <w:numFmt w:val="lowerLetter"/>
      <w:lvlText w:val="%1."/>
      <w:lvlJc w:val="left"/>
      <w:pPr>
        <w:ind w:left="720" w:hanging="360"/>
      </w:pPr>
      <w:rPr>
        <w:rFonts w:ascii="Arial" w:eastAsia="Arial" w:hAnsi="Arial" w:cs="Arial"/>
        <w:color w:val="222222"/>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2" w15:restartNumberingAfterBreak="0">
    <w:nsid w:val="40EF3F7C"/>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43892F77"/>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46BA225D"/>
    <w:multiLevelType w:val="hybridMultilevel"/>
    <w:tmpl w:val="266C626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5" w15:restartNumberingAfterBreak="0">
    <w:nsid w:val="47C063D4"/>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484A70FD"/>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4C6A4BDA"/>
    <w:multiLevelType w:val="hybridMultilevel"/>
    <w:tmpl w:val="1898C2D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8" w15:restartNumberingAfterBreak="0">
    <w:nsid w:val="4E961E17"/>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4F2E51FA"/>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4FB52877"/>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50081A65"/>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51DE1BFB"/>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3" w15:restartNumberingAfterBreak="0">
    <w:nsid w:val="51E204DB"/>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54726485"/>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579364FE"/>
    <w:multiLevelType w:val="hybridMultilevel"/>
    <w:tmpl w:val="4B508E0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6" w15:restartNumberingAfterBreak="0">
    <w:nsid w:val="5A106DE2"/>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604467FD"/>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6309294C"/>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6350D2A1"/>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0" w15:restartNumberingAfterBreak="0">
    <w:nsid w:val="64B41A6B"/>
    <w:multiLevelType w:val="hybridMultilevel"/>
    <w:tmpl w:val="72D2527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1" w15:restartNumberingAfterBreak="0">
    <w:nsid w:val="6562295B"/>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66826204"/>
    <w:multiLevelType w:val="hybridMultilevel"/>
    <w:tmpl w:val="852A4286"/>
    <w:lvl w:ilvl="0" w:tplc="080A000F">
      <w:start w:val="1"/>
      <w:numFmt w:val="decimal"/>
      <w:lvlText w:val="%1."/>
      <w:lvlJc w:val="left"/>
      <w:pPr>
        <w:ind w:left="1065" w:hanging="705"/>
      </w:pPr>
      <w:rPr>
        <w:rFonts w:hint="default"/>
        <w:sz w:val="24"/>
        <w:szCs w:val="24"/>
      </w:rPr>
    </w:lvl>
    <w:lvl w:ilvl="1" w:tplc="080A0001">
      <w:start w:val="1"/>
      <w:numFmt w:val="bullet"/>
      <w:lvlText w:val=""/>
      <w:lvlJc w:val="left"/>
      <w:pPr>
        <w:ind w:left="1440" w:hanging="360"/>
      </w:pPr>
      <w:rPr>
        <w:rFonts w:ascii="Symbol" w:hAnsi="Symbol" w:hint="default"/>
      </w:rPr>
    </w:lvl>
    <w:lvl w:ilvl="2" w:tplc="2C0A0001">
      <w:start w:val="1"/>
      <w:numFmt w:val="bullet"/>
      <w:lvlText w:val=""/>
      <w:lvlJc w:val="left"/>
      <w:pPr>
        <w:ind w:left="2160" w:hanging="180"/>
      </w:pPr>
      <w:rPr>
        <w:rFonts w:ascii="Symbol" w:hAnsi="Symbol" w:hint="default"/>
      </w:rPr>
    </w:lvl>
    <w:lvl w:ilvl="3" w:tplc="080A0001">
      <w:start w:val="1"/>
      <w:numFmt w:val="bullet"/>
      <w:lvlText w:val=""/>
      <w:lvlJc w:val="left"/>
      <w:pPr>
        <w:ind w:left="2880" w:hanging="360"/>
      </w:pPr>
      <w:rPr>
        <w:rFonts w:ascii="Symbol" w:hAnsi="Symbol" w:hint="default"/>
      </w:rPr>
    </w:lvl>
    <w:lvl w:ilvl="4" w:tplc="2C0A0019">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3" w15:restartNumberingAfterBreak="0">
    <w:nsid w:val="680434DD"/>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6A382238"/>
    <w:multiLevelType w:val="multilevel"/>
    <w:tmpl w:val="E48081EE"/>
    <w:lvl w:ilvl="0">
      <w:start w:val="1"/>
      <w:numFmt w:val="decimal"/>
      <w:lvlText w:val="%1."/>
      <w:lvlJc w:val="left"/>
      <w:pPr>
        <w:ind w:left="720" w:hanging="360"/>
      </w:pPr>
      <w:rPr>
        <w:rFonts w:ascii="Arial" w:eastAsia="Arial" w:hAnsi="Arial" w:cs="Arial"/>
        <w:color w:val="222222"/>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5" w15:restartNumberingAfterBreak="0">
    <w:nsid w:val="6B4923DD"/>
    <w:multiLevelType w:val="hybridMultilevel"/>
    <w:tmpl w:val="204C60B8"/>
    <w:lvl w:ilvl="0" w:tplc="2C0A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6" w15:restartNumberingAfterBreak="0">
    <w:nsid w:val="709F65E0"/>
    <w:multiLevelType w:val="hybridMultilevel"/>
    <w:tmpl w:val="9C063916"/>
    <w:lvl w:ilvl="0" w:tplc="2C0A0001">
      <w:start w:val="1"/>
      <w:numFmt w:val="bullet"/>
      <w:lvlText w:val=""/>
      <w:lvlJc w:val="left"/>
      <w:pPr>
        <w:ind w:left="1785" w:hanging="360"/>
      </w:pPr>
      <w:rPr>
        <w:rFonts w:ascii="Symbol" w:hAnsi="Symbol" w:hint="default"/>
      </w:rPr>
    </w:lvl>
    <w:lvl w:ilvl="1" w:tplc="2C0A0003" w:tentative="1">
      <w:start w:val="1"/>
      <w:numFmt w:val="bullet"/>
      <w:lvlText w:val="o"/>
      <w:lvlJc w:val="left"/>
      <w:pPr>
        <w:ind w:left="2505" w:hanging="360"/>
      </w:pPr>
      <w:rPr>
        <w:rFonts w:ascii="Courier New" w:hAnsi="Courier New" w:cs="Courier New" w:hint="default"/>
      </w:rPr>
    </w:lvl>
    <w:lvl w:ilvl="2" w:tplc="2C0A0005" w:tentative="1">
      <w:start w:val="1"/>
      <w:numFmt w:val="bullet"/>
      <w:lvlText w:val=""/>
      <w:lvlJc w:val="left"/>
      <w:pPr>
        <w:ind w:left="3225" w:hanging="360"/>
      </w:pPr>
      <w:rPr>
        <w:rFonts w:ascii="Wingdings" w:hAnsi="Wingdings" w:hint="default"/>
      </w:rPr>
    </w:lvl>
    <w:lvl w:ilvl="3" w:tplc="2C0A0001" w:tentative="1">
      <w:start w:val="1"/>
      <w:numFmt w:val="bullet"/>
      <w:lvlText w:val=""/>
      <w:lvlJc w:val="left"/>
      <w:pPr>
        <w:ind w:left="3945" w:hanging="360"/>
      </w:pPr>
      <w:rPr>
        <w:rFonts w:ascii="Symbol" w:hAnsi="Symbol" w:hint="default"/>
      </w:rPr>
    </w:lvl>
    <w:lvl w:ilvl="4" w:tplc="2C0A0003" w:tentative="1">
      <w:start w:val="1"/>
      <w:numFmt w:val="bullet"/>
      <w:lvlText w:val="o"/>
      <w:lvlJc w:val="left"/>
      <w:pPr>
        <w:ind w:left="4665" w:hanging="360"/>
      </w:pPr>
      <w:rPr>
        <w:rFonts w:ascii="Courier New" w:hAnsi="Courier New" w:cs="Courier New" w:hint="default"/>
      </w:rPr>
    </w:lvl>
    <w:lvl w:ilvl="5" w:tplc="2C0A0005" w:tentative="1">
      <w:start w:val="1"/>
      <w:numFmt w:val="bullet"/>
      <w:lvlText w:val=""/>
      <w:lvlJc w:val="left"/>
      <w:pPr>
        <w:ind w:left="5385" w:hanging="360"/>
      </w:pPr>
      <w:rPr>
        <w:rFonts w:ascii="Wingdings" w:hAnsi="Wingdings" w:hint="default"/>
      </w:rPr>
    </w:lvl>
    <w:lvl w:ilvl="6" w:tplc="2C0A0001" w:tentative="1">
      <w:start w:val="1"/>
      <w:numFmt w:val="bullet"/>
      <w:lvlText w:val=""/>
      <w:lvlJc w:val="left"/>
      <w:pPr>
        <w:ind w:left="6105" w:hanging="360"/>
      </w:pPr>
      <w:rPr>
        <w:rFonts w:ascii="Symbol" w:hAnsi="Symbol" w:hint="default"/>
      </w:rPr>
    </w:lvl>
    <w:lvl w:ilvl="7" w:tplc="2C0A0003" w:tentative="1">
      <w:start w:val="1"/>
      <w:numFmt w:val="bullet"/>
      <w:lvlText w:val="o"/>
      <w:lvlJc w:val="left"/>
      <w:pPr>
        <w:ind w:left="6825" w:hanging="360"/>
      </w:pPr>
      <w:rPr>
        <w:rFonts w:ascii="Courier New" w:hAnsi="Courier New" w:cs="Courier New" w:hint="default"/>
      </w:rPr>
    </w:lvl>
    <w:lvl w:ilvl="8" w:tplc="2C0A0005" w:tentative="1">
      <w:start w:val="1"/>
      <w:numFmt w:val="bullet"/>
      <w:lvlText w:val=""/>
      <w:lvlJc w:val="left"/>
      <w:pPr>
        <w:ind w:left="7545" w:hanging="360"/>
      </w:pPr>
      <w:rPr>
        <w:rFonts w:ascii="Wingdings" w:hAnsi="Wingdings" w:hint="default"/>
      </w:rPr>
    </w:lvl>
  </w:abstractNum>
  <w:abstractNum w:abstractNumId="57" w15:restartNumberingAfterBreak="0">
    <w:nsid w:val="73364129"/>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741F1509"/>
    <w:multiLevelType w:val="hybridMultilevel"/>
    <w:tmpl w:val="5CE2BB2A"/>
    <w:lvl w:ilvl="0" w:tplc="2C0A000F">
      <w:start w:val="1"/>
      <w:numFmt w:val="decimal"/>
      <w:lvlText w:val="%1."/>
      <w:lvlJc w:val="left"/>
      <w:pPr>
        <w:ind w:left="1440" w:hanging="360"/>
      </w:pPr>
    </w:lvl>
    <w:lvl w:ilvl="1" w:tplc="2C0A0019" w:tentative="1">
      <w:start w:val="1"/>
      <w:numFmt w:val="lowerLetter"/>
      <w:lvlText w:val="%2."/>
      <w:lvlJc w:val="left"/>
      <w:pPr>
        <w:ind w:left="2160" w:hanging="360"/>
      </w:p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59" w15:restartNumberingAfterBreak="0">
    <w:nsid w:val="742C0E20"/>
    <w:multiLevelType w:val="hybridMultilevel"/>
    <w:tmpl w:val="FAE6D4B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0" w15:restartNumberingAfterBreak="0">
    <w:nsid w:val="7521524B"/>
    <w:multiLevelType w:val="hybridMultilevel"/>
    <w:tmpl w:val="B0BC9E5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1" w15:restartNumberingAfterBreak="0">
    <w:nsid w:val="785A6084"/>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15:restartNumberingAfterBreak="0">
    <w:nsid w:val="7AA90766"/>
    <w:multiLevelType w:val="hybridMultilevel"/>
    <w:tmpl w:val="E898CD82"/>
    <w:lvl w:ilvl="0" w:tplc="2C0A0001">
      <w:start w:val="1"/>
      <w:numFmt w:val="bullet"/>
      <w:lvlText w:val=""/>
      <w:lvlJc w:val="left"/>
      <w:pPr>
        <w:ind w:left="1785" w:hanging="360"/>
      </w:pPr>
      <w:rPr>
        <w:rFonts w:ascii="Symbol" w:hAnsi="Symbol" w:hint="default"/>
      </w:rPr>
    </w:lvl>
    <w:lvl w:ilvl="1" w:tplc="2C0A0003" w:tentative="1">
      <w:start w:val="1"/>
      <w:numFmt w:val="bullet"/>
      <w:lvlText w:val="o"/>
      <w:lvlJc w:val="left"/>
      <w:pPr>
        <w:ind w:left="2505" w:hanging="360"/>
      </w:pPr>
      <w:rPr>
        <w:rFonts w:ascii="Courier New" w:hAnsi="Courier New" w:cs="Courier New" w:hint="default"/>
      </w:rPr>
    </w:lvl>
    <w:lvl w:ilvl="2" w:tplc="2C0A0005" w:tentative="1">
      <w:start w:val="1"/>
      <w:numFmt w:val="bullet"/>
      <w:lvlText w:val=""/>
      <w:lvlJc w:val="left"/>
      <w:pPr>
        <w:ind w:left="3225" w:hanging="360"/>
      </w:pPr>
      <w:rPr>
        <w:rFonts w:ascii="Wingdings" w:hAnsi="Wingdings" w:hint="default"/>
      </w:rPr>
    </w:lvl>
    <w:lvl w:ilvl="3" w:tplc="2C0A0001" w:tentative="1">
      <w:start w:val="1"/>
      <w:numFmt w:val="bullet"/>
      <w:lvlText w:val=""/>
      <w:lvlJc w:val="left"/>
      <w:pPr>
        <w:ind w:left="3945" w:hanging="360"/>
      </w:pPr>
      <w:rPr>
        <w:rFonts w:ascii="Symbol" w:hAnsi="Symbol" w:hint="default"/>
      </w:rPr>
    </w:lvl>
    <w:lvl w:ilvl="4" w:tplc="2C0A0003" w:tentative="1">
      <w:start w:val="1"/>
      <w:numFmt w:val="bullet"/>
      <w:lvlText w:val="o"/>
      <w:lvlJc w:val="left"/>
      <w:pPr>
        <w:ind w:left="4665" w:hanging="360"/>
      </w:pPr>
      <w:rPr>
        <w:rFonts w:ascii="Courier New" w:hAnsi="Courier New" w:cs="Courier New" w:hint="default"/>
      </w:rPr>
    </w:lvl>
    <w:lvl w:ilvl="5" w:tplc="2C0A0005" w:tentative="1">
      <w:start w:val="1"/>
      <w:numFmt w:val="bullet"/>
      <w:lvlText w:val=""/>
      <w:lvlJc w:val="left"/>
      <w:pPr>
        <w:ind w:left="5385" w:hanging="360"/>
      </w:pPr>
      <w:rPr>
        <w:rFonts w:ascii="Wingdings" w:hAnsi="Wingdings" w:hint="default"/>
      </w:rPr>
    </w:lvl>
    <w:lvl w:ilvl="6" w:tplc="2C0A0001" w:tentative="1">
      <w:start w:val="1"/>
      <w:numFmt w:val="bullet"/>
      <w:lvlText w:val=""/>
      <w:lvlJc w:val="left"/>
      <w:pPr>
        <w:ind w:left="6105" w:hanging="360"/>
      </w:pPr>
      <w:rPr>
        <w:rFonts w:ascii="Symbol" w:hAnsi="Symbol" w:hint="default"/>
      </w:rPr>
    </w:lvl>
    <w:lvl w:ilvl="7" w:tplc="2C0A0003" w:tentative="1">
      <w:start w:val="1"/>
      <w:numFmt w:val="bullet"/>
      <w:lvlText w:val="o"/>
      <w:lvlJc w:val="left"/>
      <w:pPr>
        <w:ind w:left="6825" w:hanging="360"/>
      </w:pPr>
      <w:rPr>
        <w:rFonts w:ascii="Courier New" w:hAnsi="Courier New" w:cs="Courier New" w:hint="default"/>
      </w:rPr>
    </w:lvl>
    <w:lvl w:ilvl="8" w:tplc="2C0A0005" w:tentative="1">
      <w:start w:val="1"/>
      <w:numFmt w:val="bullet"/>
      <w:lvlText w:val=""/>
      <w:lvlJc w:val="left"/>
      <w:pPr>
        <w:ind w:left="7545" w:hanging="360"/>
      </w:pPr>
      <w:rPr>
        <w:rFonts w:ascii="Wingdings" w:hAnsi="Wingdings" w:hint="default"/>
      </w:rPr>
    </w:lvl>
  </w:abstractNum>
  <w:abstractNum w:abstractNumId="63" w15:restartNumberingAfterBreak="0">
    <w:nsid w:val="7C53434C"/>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 w15:restartNumberingAfterBreak="0">
    <w:nsid w:val="7D9C2FF4"/>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303395496">
    <w:abstractNumId w:val="25"/>
  </w:num>
  <w:num w:numId="2" w16cid:durableId="1784616409">
    <w:abstractNumId w:val="56"/>
  </w:num>
  <w:num w:numId="3" w16cid:durableId="81689346">
    <w:abstractNumId w:val="40"/>
  </w:num>
  <w:num w:numId="4" w16cid:durableId="1145196040">
    <w:abstractNumId w:val="23"/>
  </w:num>
  <w:num w:numId="5" w16cid:durableId="1447234415">
    <w:abstractNumId w:val="49"/>
  </w:num>
  <w:num w:numId="6" w16cid:durableId="1378814749">
    <w:abstractNumId w:val="42"/>
  </w:num>
  <w:num w:numId="7" w16cid:durableId="1951353546">
    <w:abstractNumId w:val="59"/>
  </w:num>
  <w:num w:numId="8" w16cid:durableId="204295460">
    <w:abstractNumId w:val="38"/>
  </w:num>
  <w:num w:numId="9" w16cid:durableId="425811732">
    <w:abstractNumId w:val="11"/>
  </w:num>
  <w:num w:numId="10" w16cid:durableId="1913928662">
    <w:abstractNumId w:val="48"/>
  </w:num>
  <w:num w:numId="11" w16cid:durableId="1051032113">
    <w:abstractNumId w:val="5"/>
  </w:num>
  <w:num w:numId="12" w16cid:durableId="1878007122">
    <w:abstractNumId w:val="9"/>
  </w:num>
  <w:num w:numId="13" w16cid:durableId="1230966494">
    <w:abstractNumId w:val="3"/>
  </w:num>
  <w:num w:numId="14" w16cid:durableId="1745637063">
    <w:abstractNumId w:val="27"/>
  </w:num>
  <w:num w:numId="15" w16cid:durableId="809008933">
    <w:abstractNumId w:val="7"/>
  </w:num>
  <w:num w:numId="16" w16cid:durableId="479418456">
    <w:abstractNumId w:val="47"/>
  </w:num>
  <w:num w:numId="17" w16cid:durableId="838542056">
    <w:abstractNumId w:val="53"/>
  </w:num>
  <w:num w:numId="18" w16cid:durableId="699597302">
    <w:abstractNumId w:val="6"/>
  </w:num>
  <w:num w:numId="19" w16cid:durableId="1183008507">
    <w:abstractNumId w:val="41"/>
  </w:num>
  <w:num w:numId="20" w16cid:durableId="70854523">
    <w:abstractNumId w:val="63"/>
  </w:num>
  <w:num w:numId="21" w16cid:durableId="649672324">
    <w:abstractNumId w:val="24"/>
  </w:num>
  <w:num w:numId="22" w16cid:durableId="1106196256">
    <w:abstractNumId w:val="51"/>
  </w:num>
  <w:num w:numId="23" w16cid:durableId="1406413032">
    <w:abstractNumId w:val="16"/>
  </w:num>
  <w:num w:numId="24" w16cid:durableId="1553075553">
    <w:abstractNumId w:val="50"/>
  </w:num>
  <w:num w:numId="25" w16cid:durableId="511921715">
    <w:abstractNumId w:val="39"/>
  </w:num>
  <w:num w:numId="26" w16cid:durableId="371004714">
    <w:abstractNumId w:val="2"/>
  </w:num>
  <w:num w:numId="27" w16cid:durableId="26561732">
    <w:abstractNumId w:val="28"/>
  </w:num>
  <w:num w:numId="28" w16cid:durableId="1416241443">
    <w:abstractNumId w:val="17"/>
  </w:num>
  <w:num w:numId="29" w16cid:durableId="1013608021">
    <w:abstractNumId w:val="52"/>
  </w:num>
  <w:num w:numId="30" w16cid:durableId="1236936464">
    <w:abstractNumId w:val="18"/>
  </w:num>
  <w:num w:numId="31" w16cid:durableId="1945920562">
    <w:abstractNumId w:val="54"/>
  </w:num>
  <w:num w:numId="32" w16cid:durableId="104274584">
    <w:abstractNumId w:val="58"/>
  </w:num>
  <w:num w:numId="33" w16cid:durableId="836727444">
    <w:abstractNumId w:val="32"/>
  </w:num>
  <w:num w:numId="34" w16cid:durableId="192420549">
    <w:abstractNumId w:val="4"/>
  </w:num>
  <w:num w:numId="35" w16cid:durableId="144053346">
    <w:abstractNumId w:val="10"/>
  </w:num>
  <w:num w:numId="36" w16cid:durableId="1824422652">
    <w:abstractNumId w:val="43"/>
  </w:num>
  <w:num w:numId="37" w16cid:durableId="719137386">
    <w:abstractNumId w:val="20"/>
  </w:num>
  <w:num w:numId="38" w16cid:durableId="1838644711">
    <w:abstractNumId w:val="55"/>
  </w:num>
  <w:num w:numId="39" w16cid:durableId="560600672">
    <w:abstractNumId w:val="31"/>
  </w:num>
  <w:num w:numId="40" w16cid:durableId="881748911">
    <w:abstractNumId w:val="45"/>
  </w:num>
  <w:num w:numId="41" w16cid:durableId="2047093633">
    <w:abstractNumId w:val="35"/>
  </w:num>
  <w:num w:numId="42" w16cid:durableId="57244396">
    <w:abstractNumId w:val="44"/>
  </w:num>
  <w:num w:numId="43" w16cid:durableId="755785240">
    <w:abstractNumId w:val="15"/>
  </w:num>
  <w:num w:numId="44" w16cid:durableId="187918006">
    <w:abstractNumId w:val="0"/>
  </w:num>
  <w:num w:numId="45" w16cid:durableId="137770549">
    <w:abstractNumId w:val="37"/>
  </w:num>
  <w:num w:numId="46" w16cid:durableId="1512135544">
    <w:abstractNumId w:val="36"/>
  </w:num>
  <w:num w:numId="47" w16cid:durableId="1679312280">
    <w:abstractNumId w:val="64"/>
  </w:num>
  <w:num w:numId="48" w16cid:durableId="1049569525">
    <w:abstractNumId w:val="46"/>
  </w:num>
  <w:num w:numId="49" w16cid:durableId="588542331">
    <w:abstractNumId w:val="33"/>
  </w:num>
  <w:num w:numId="50" w16cid:durableId="2074153327">
    <w:abstractNumId w:val="61"/>
  </w:num>
  <w:num w:numId="51" w16cid:durableId="999193181">
    <w:abstractNumId w:val="14"/>
  </w:num>
  <w:num w:numId="52" w16cid:durableId="1060862875">
    <w:abstractNumId w:val="12"/>
  </w:num>
  <w:num w:numId="53" w16cid:durableId="828711751">
    <w:abstractNumId w:val="22"/>
  </w:num>
  <w:num w:numId="54" w16cid:durableId="562256721">
    <w:abstractNumId w:val="29"/>
  </w:num>
  <w:num w:numId="55" w16cid:durableId="1912538377">
    <w:abstractNumId w:val="57"/>
  </w:num>
  <w:num w:numId="56" w16cid:durableId="1889023539">
    <w:abstractNumId w:val="62"/>
  </w:num>
  <w:num w:numId="57" w16cid:durableId="988481814">
    <w:abstractNumId w:val="1"/>
  </w:num>
  <w:num w:numId="58" w16cid:durableId="1480538391">
    <w:abstractNumId w:val="30"/>
  </w:num>
  <w:num w:numId="59" w16cid:durableId="793793282">
    <w:abstractNumId w:val="34"/>
  </w:num>
  <w:num w:numId="60" w16cid:durableId="20785635">
    <w:abstractNumId w:val="26"/>
  </w:num>
  <w:num w:numId="61" w16cid:durableId="97063757">
    <w:abstractNumId w:val="21"/>
  </w:num>
  <w:num w:numId="62" w16cid:durableId="1512453776">
    <w:abstractNumId w:val="60"/>
  </w:num>
  <w:num w:numId="63" w16cid:durableId="722681550">
    <w:abstractNumId w:val="19"/>
  </w:num>
  <w:num w:numId="64" w16cid:durableId="961544550">
    <w:abstractNumId w:val="13"/>
  </w:num>
  <w:num w:numId="65" w16cid:durableId="408036699">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4CC"/>
    <w:rsid w:val="00000922"/>
    <w:rsid w:val="00000FA3"/>
    <w:rsid w:val="0000119A"/>
    <w:rsid w:val="00002733"/>
    <w:rsid w:val="00002A2B"/>
    <w:rsid w:val="0000445D"/>
    <w:rsid w:val="0000490D"/>
    <w:rsid w:val="00004A53"/>
    <w:rsid w:val="00005AE7"/>
    <w:rsid w:val="00006699"/>
    <w:rsid w:val="00007BEC"/>
    <w:rsid w:val="00007E70"/>
    <w:rsid w:val="00010261"/>
    <w:rsid w:val="00010D88"/>
    <w:rsid w:val="000128AC"/>
    <w:rsid w:val="000128FE"/>
    <w:rsid w:val="00013435"/>
    <w:rsid w:val="00013DA7"/>
    <w:rsid w:val="00020851"/>
    <w:rsid w:val="0002189B"/>
    <w:rsid w:val="00021D15"/>
    <w:rsid w:val="00023111"/>
    <w:rsid w:val="00023F51"/>
    <w:rsid w:val="00025A4B"/>
    <w:rsid w:val="00025CB6"/>
    <w:rsid w:val="0002693F"/>
    <w:rsid w:val="00026B60"/>
    <w:rsid w:val="000306CA"/>
    <w:rsid w:val="00030DE7"/>
    <w:rsid w:val="00032108"/>
    <w:rsid w:val="000324EF"/>
    <w:rsid w:val="00032EAA"/>
    <w:rsid w:val="000336BB"/>
    <w:rsid w:val="00034BF4"/>
    <w:rsid w:val="00040EBE"/>
    <w:rsid w:val="00042D16"/>
    <w:rsid w:val="00042E53"/>
    <w:rsid w:val="0004306D"/>
    <w:rsid w:val="00043757"/>
    <w:rsid w:val="00043854"/>
    <w:rsid w:val="00046BA6"/>
    <w:rsid w:val="00050C56"/>
    <w:rsid w:val="000513C4"/>
    <w:rsid w:val="0005158F"/>
    <w:rsid w:val="000528E5"/>
    <w:rsid w:val="00053067"/>
    <w:rsid w:val="0005370C"/>
    <w:rsid w:val="00054006"/>
    <w:rsid w:val="000541EB"/>
    <w:rsid w:val="00055D45"/>
    <w:rsid w:val="00060110"/>
    <w:rsid w:val="00060560"/>
    <w:rsid w:val="000619B9"/>
    <w:rsid w:val="0006240D"/>
    <w:rsid w:val="000626FB"/>
    <w:rsid w:val="000646CD"/>
    <w:rsid w:val="0006560F"/>
    <w:rsid w:val="00066D65"/>
    <w:rsid w:val="00067FEE"/>
    <w:rsid w:val="000705F8"/>
    <w:rsid w:val="0007295C"/>
    <w:rsid w:val="00072CCA"/>
    <w:rsid w:val="000733E4"/>
    <w:rsid w:val="000736C4"/>
    <w:rsid w:val="00075427"/>
    <w:rsid w:val="0007583C"/>
    <w:rsid w:val="00076A8C"/>
    <w:rsid w:val="000770A8"/>
    <w:rsid w:val="0008014F"/>
    <w:rsid w:val="000831D7"/>
    <w:rsid w:val="00083A80"/>
    <w:rsid w:val="0008455D"/>
    <w:rsid w:val="00085322"/>
    <w:rsid w:val="00085F4B"/>
    <w:rsid w:val="00086184"/>
    <w:rsid w:val="0008788A"/>
    <w:rsid w:val="000900B6"/>
    <w:rsid w:val="00090C7B"/>
    <w:rsid w:val="0009148A"/>
    <w:rsid w:val="00091ED2"/>
    <w:rsid w:val="00093A68"/>
    <w:rsid w:val="000951C0"/>
    <w:rsid w:val="00096CF1"/>
    <w:rsid w:val="000978FB"/>
    <w:rsid w:val="00097B35"/>
    <w:rsid w:val="000A0A3A"/>
    <w:rsid w:val="000A135D"/>
    <w:rsid w:val="000A17C1"/>
    <w:rsid w:val="000A2C98"/>
    <w:rsid w:val="000A3C1F"/>
    <w:rsid w:val="000A3E6F"/>
    <w:rsid w:val="000A3F7D"/>
    <w:rsid w:val="000A721A"/>
    <w:rsid w:val="000A7DE9"/>
    <w:rsid w:val="000B0461"/>
    <w:rsid w:val="000B0948"/>
    <w:rsid w:val="000B0BA7"/>
    <w:rsid w:val="000B287C"/>
    <w:rsid w:val="000B2B71"/>
    <w:rsid w:val="000B56E0"/>
    <w:rsid w:val="000B5A9A"/>
    <w:rsid w:val="000B78E4"/>
    <w:rsid w:val="000C0865"/>
    <w:rsid w:val="000C1214"/>
    <w:rsid w:val="000C37B2"/>
    <w:rsid w:val="000C3881"/>
    <w:rsid w:val="000C394F"/>
    <w:rsid w:val="000C3BC2"/>
    <w:rsid w:val="000C5724"/>
    <w:rsid w:val="000C790F"/>
    <w:rsid w:val="000D0A99"/>
    <w:rsid w:val="000D0E6B"/>
    <w:rsid w:val="000D14C2"/>
    <w:rsid w:val="000D185D"/>
    <w:rsid w:val="000D277D"/>
    <w:rsid w:val="000D5198"/>
    <w:rsid w:val="000D5281"/>
    <w:rsid w:val="000D555B"/>
    <w:rsid w:val="000D6ABB"/>
    <w:rsid w:val="000D6B18"/>
    <w:rsid w:val="000D77D0"/>
    <w:rsid w:val="000D7AF6"/>
    <w:rsid w:val="000E08A9"/>
    <w:rsid w:val="000E08D9"/>
    <w:rsid w:val="000E488A"/>
    <w:rsid w:val="000E60DA"/>
    <w:rsid w:val="000E62AE"/>
    <w:rsid w:val="000E6972"/>
    <w:rsid w:val="000E69A4"/>
    <w:rsid w:val="000F0874"/>
    <w:rsid w:val="000F0C51"/>
    <w:rsid w:val="000F5244"/>
    <w:rsid w:val="000F5D07"/>
    <w:rsid w:val="00103423"/>
    <w:rsid w:val="00103BF4"/>
    <w:rsid w:val="0010487E"/>
    <w:rsid w:val="00104B91"/>
    <w:rsid w:val="00105F18"/>
    <w:rsid w:val="00107207"/>
    <w:rsid w:val="00107277"/>
    <w:rsid w:val="00107625"/>
    <w:rsid w:val="00111A64"/>
    <w:rsid w:val="00112EEE"/>
    <w:rsid w:val="00113A34"/>
    <w:rsid w:val="00113A9B"/>
    <w:rsid w:val="00113E8E"/>
    <w:rsid w:val="001147E8"/>
    <w:rsid w:val="00115532"/>
    <w:rsid w:val="00120247"/>
    <w:rsid w:val="00120496"/>
    <w:rsid w:val="00121B3D"/>
    <w:rsid w:val="00121D3E"/>
    <w:rsid w:val="0012278F"/>
    <w:rsid w:val="0012304C"/>
    <w:rsid w:val="00123131"/>
    <w:rsid w:val="00123E11"/>
    <w:rsid w:val="00123F3C"/>
    <w:rsid w:val="00124199"/>
    <w:rsid w:val="00125029"/>
    <w:rsid w:val="00125558"/>
    <w:rsid w:val="00127A4E"/>
    <w:rsid w:val="0013013E"/>
    <w:rsid w:val="00131239"/>
    <w:rsid w:val="0013324E"/>
    <w:rsid w:val="00135228"/>
    <w:rsid w:val="00135E3F"/>
    <w:rsid w:val="001403D2"/>
    <w:rsid w:val="0014040F"/>
    <w:rsid w:val="00140A9A"/>
    <w:rsid w:val="00140AFC"/>
    <w:rsid w:val="00142210"/>
    <w:rsid w:val="00143206"/>
    <w:rsid w:val="00143721"/>
    <w:rsid w:val="00143D0C"/>
    <w:rsid w:val="00143F1B"/>
    <w:rsid w:val="00144E09"/>
    <w:rsid w:val="00146AD7"/>
    <w:rsid w:val="00146D0E"/>
    <w:rsid w:val="00150C58"/>
    <w:rsid w:val="00150C9A"/>
    <w:rsid w:val="00150E68"/>
    <w:rsid w:val="00151B6E"/>
    <w:rsid w:val="00151D09"/>
    <w:rsid w:val="00151DA3"/>
    <w:rsid w:val="00153CCD"/>
    <w:rsid w:val="00154E7F"/>
    <w:rsid w:val="00155DFE"/>
    <w:rsid w:val="00157CE4"/>
    <w:rsid w:val="001602FE"/>
    <w:rsid w:val="0016145F"/>
    <w:rsid w:val="00162F40"/>
    <w:rsid w:val="0016420E"/>
    <w:rsid w:val="0016494D"/>
    <w:rsid w:val="00166B99"/>
    <w:rsid w:val="00167299"/>
    <w:rsid w:val="00167562"/>
    <w:rsid w:val="00167F06"/>
    <w:rsid w:val="00170E61"/>
    <w:rsid w:val="001724CC"/>
    <w:rsid w:val="00172576"/>
    <w:rsid w:val="0017494D"/>
    <w:rsid w:val="00175603"/>
    <w:rsid w:val="0017562F"/>
    <w:rsid w:val="00175823"/>
    <w:rsid w:val="00175C11"/>
    <w:rsid w:val="0018067D"/>
    <w:rsid w:val="00182123"/>
    <w:rsid w:val="001823D8"/>
    <w:rsid w:val="00182E92"/>
    <w:rsid w:val="001867AE"/>
    <w:rsid w:val="00186A0A"/>
    <w:rsid w:val="00186E2D"/>
    <w:rsid w:val="00187AC3"/>
    <w:rsid w:val="00190023"/>
    <w:rsid w:val="001902ED"/>
    <w:rsid w:val="001909C9"/>
    <w:rsid w:val="00192437"/>
    <w:rsid w:val="00192C09"/>
    <w:rsid w:val="00192C38"/>
    <w:rsid w:val="00193B01"/>
    <w:rsid w:val="001951F2"/>
    <w:rsid w:val="00195577"/>
    <w:rsid w:val="00196065"/>
    <w:rsid w:val="00197F5B"/>
    <w:rsid w:val="001A0D85"/>
    <w:rsid w:val="001A0FAD"/>
    <w:rsid w:val="001A1A95"/>
    <w:rsid w:val="001A22F5"/>
    <w:rsid w:val="001A5E61"/>
    <w:rsid w:val="001A5E63"/>
    <w:rsid w:val="001A743E"/>
    <w:rsid w:val="001A79C8"/>
    <w:rsid w:val="001B0DEC"/>
    <w:rsid w:val="001B1046"/>
    <w:rsid w:val="001B11B4"/>
    <w:rsid w:val="001B1AB0"/>
    <w:rsid w:val="001B3B79"/>
    <w:rsid w:val="001B459A"/>
    <w:rsid w:val="001B48D3"/>
    <w:rsid w:val="001B51A3"/>
    <w:rsid w:val="001B5798"/>
    <w:rsid w:val="001B57A1"/>
    <w:rsid w:val="001B5C77"/>
    <w:rsid w:val="001B5FAC"/>
    <w:rsid w:val="001B6DC2"/>
    <w:rsid w:val="001B70A7"/>
    <w:rsid w:val="001B7361"/>
    <w:rsid w:val="001B758B"/>
    <w:rsid w:val="001C01B4"/>
    <w:rsid w:val="001C09D7"/>
    <w:rsid w:val="001C17EA"/>
    <w:rsid w:val="001C2D65"/>
    <w:rsid w:val="001C2EBE"/>
    <w:rsid w:val="001C313C"/>
    <w:rsid w:val="001C31BB"/>
    <w:rsid w:val="001C39F6"/>
    <w:rsid w:val="001C4863"/>
    <w:rsid w:val="001C4C78"/>
    <w:rsid w:val="001C50FB"/>
    <w:rsid w:val="001C5367"/>
    <w:rsid w:val="001D3519"/>
    <w:rsid w:val="001D3C49"/>
    <w:rsid w:val="001D46C2"/>
    <w:rsid w:val="001D4719"/>
    <w:rsid w:val="001D5657"/>
    <w:rsid w:val="001D5B29"/>
    <w:rsid w:val="001D6A9F"/>
    <w:rsid w:val="001D6E1C"/>
    <w:rsid w:val="001E06C5"/>
    <w:rsid w:val="001E0D0B"/>
    <w:rsid w:val="001E1C4B"/>
    <w:rsid w:val="001E1FE3"/>
    <w:rsid w:val="001E46E4"/>
    <w:rsid w:val="001E5997"/>
    <w:rsid w:val="001E7D07"/>
    <w:rsid w:val="001F036E"/>
    <w:rsid w:val="001F165E"/>
    <w:rsid w:val="001F1F48"/>
    <w:rsid w:val="001F3130"/>
    <w:rsid w:val="001F549F"/>
    <w:rsid w:val="001F6DD2"/>
    <w:rsid w:val="001F742F"/>
    <w:rsid w:val="001F7532"/>
    <w:rsid w:val="002000E2"/>
    <w:rsid w:val="00202AD2"/>
    <w:rsid w:val="002048E6"/>
    <w:rsid w:val="00204CA5"/>
    <w:rsid w:val="00206ECF"/>
    <w:rsid w:val="00206F60"/>
    <w:rsid w:val="00207EC1"/>
    <w:rsid w:val="00210D45"/>
    <w:rsid w:val="00211549"/>
    <w:rsid w:val="00211773"/>
    <w:rsid w:val="002127C3"/>
    <w:rsid w:val="00213614"/>
    <w:rsid w:val="002167B5"/>
    <w:rsid w:val="002167D0"/>
    <w:rsid w:val="00216E3F"/>
    <w:rsid w:val="0021723F"/>
    <w:rsid w:val="002217E1"/>
    <w:rsid w:val="0022220E"/>
    <w:rsid w:val="002226EB"/>
    <w:rsid w:val="00222BA5"/>
    <w:rsid w:val="002233AC"/>
    <w:rsid w:val="00224010"/>
    <w:rsid w:val="00224598"/>
    <w:rsid w:val="00225EFC"/>
    <w:rsid w:val="002266C5"/>
    <w:rsid w:val="00226A85"/>
    <w:rsid w:val="00226EA1"/>
    <w:rsid w:val="00226F42"/>
    <w:rsid w:val="00227443"/>
    <w:rsid w:val="00227908"/>
    <w:rsid w:val="00227987"/>
    <w:rsid w:val="00230921"/>
    <w:rsid w:val="00230FA3"/>
    <w:rsid w:val="002320FE"/>
    <w:rsid w:val="0023325B"/>
    <w:rsid w:val="00233BDA"/>
    <w:rsid w:val="00235169"/>
    <w:rsid w:val="00235231"/>
    <w:rsid w:val="00235B5A"/>
    <w:rsid w:val="00235F11"/>
    <w:rsid w:val="0023637E"/>
    <w:rsid w:val="00237AFE"/>
    <w:rsid w:val="002400F1"/>
    <w:rsid w:val="00240A80"/>
    <w:rsid w:val="00242C1F"/>
    <w:rsid w:val="00243D39"/>
    <w:rsid w:val="00243DFF"/>
    <w:rsid w:val="00244489"/>
    <w:rsid w:val="0024534D"/>
    <w:rsid w:val="00245919"/>
    <w:rsid w:val="00246A49"/>
    <w:rsid w:val="002479EF"/>
    <w:rsid w:val="00247C2D"/>
    <w:rsid w:val="00247D65"/>
    <w:rsid w:val="00247DE7"/>
    <w:rsid w:val="00250AAA"/>
    <w:rsid w:val="00250CCB"/>
    <w:rsid w:val="002510B7"/>
    <w:rsid w:val="00251210"/>
    <w:rsid w:val="00253A68"/>
    <w:rsid w:val="00255CA1"/>
    <w:rsid w:val="0025649B"/>
    <w:rsid w:val="002568E5"/>
    <w:rsid w:val="00256CA5"/>
    <w:rsid w:val="0025784C"/>
    <w:rsid w:val="00261B8C"/>
    <w:rsid w:val="002625DF"/>
    <w:rsid w:val="002633EF"/>
    <w:rsid w:val="00263640"/>
    <w:rsid w:val="00264FD6"/>
    <w:rsid w:val="00265CCF"/>
    <w:rsid w:val="00266C81"/>
    <w:rsid w:val="00270CE5"/>
    <w:rsid w:val="002713D2"/>
    <w:rsid w:val="00271424"/>
    <w:rsid w:val="00271B70"/>
    <w:rsid w:val="00272C04"/>
    <w:rsid w:val="00272D46"/>
    <w:rsid w:val="0027446F"/>
    <w:rsid w:val="0027680E"/>
    <w:rsid w:val="00280D88"/>
    <w:rsid w:val="00281D52"/>
    <w:rsid w:val="00285ACD"/>
    <w:rsid w:val="00286056"/>
    <w:rsid w:val="00286B35"/>
    <w:rsid w:val="00286CDB"/>
    <w:rsid w:val="002872AB"/>
    <w:rsid w:val="002917B9"/>
    <w:rsid w:val="0029417C"/>
    <w:rsid w:val="00294F4D"/>
    <w:rsid w:val="00295790"/>
    <w:rsid w:val="002965EE"/>
    <w:rsid w:val="002973D6"/>
    <w:rsid w:val="00297B34"/>
    <w:rsid w:val="002A006D"/>
    <w:rsid w:val="002A1289"/>
    <w:rsid w:val="002A1E7F"/>
    <w:rsid w:val="002A25EF"/>
    <w:rsid w:val="002A38A0"/>
    <w:rsid w:val="002A4B2F"/>
    <w:rsid w:val="002A4DE9"/>
    <w:rsid w:val="002A63D0"/>
    <w:rsid w:val="002A649C"/>
    <w:rsid w:val="002A67D3"/>
    <w:rsid w:val="002A7335"/>
    <w:rsid w:val="002A7D66"/>
    <w:rsid w:val="002B05D8"/>
    <w:rsid w:val="002B240D"/>
    <w:rsid w:val="002B24D6"/>
    <w:rsid w:val="002B307D"/>
    <w:rsid w:val="002B3607"/>
    <w:rsid w:val="002B3D62"/>
    <w:rsid w:val="002B4294"/>
    <w:rsid w:val="002B4766"/>
    <w:rsid w:val="002B5CBA"/>
    <w:rsid w:val="002B7868"/>
    <w:rsid w:val="002C0385"/>
    <w:rsid w:val="002C2D18"/>
    <w:rsid w:val="002C2DA6"/>
    <w:rsid w:val="002C5253"/>
    <w:rsid w:val="002C55A9"/>
    <w:rsid w:val="002C6B4B"/>
    <w:rsid w:val="002C7FD6"/>
    <w:rsid w:val="002D0142"/>
    <w:rsid w:val="002D0EF3"/>
    <w:rsid w:val="002D22C9"/>
    <w:rsid w:val="002D3642"/>
    <w:rsid w:val="002D4112"/>
    <w:rsid w:val="002D4988"/>
    <w:rsid w:val="002D6D25"/>
    <w:rsid w:val="002D7C3F"/>
    <w:rsid w:val="002D7F1C"/>
    <w:rsid w:val="002E2FA5"/>
    <w:rsid w:val="002E36DC"/>
    <w:rsid w:val="002E468E"/>
    <w:rsid w:val="002E4C9A"/>
    <w:rsid w:val="002E5729"/>
    <w:rsid w:val="002E62A0"/>
    <w:rsid w:val="002E77DC"/>
    <w:rsid w:val="002E7912"/>
    <w:rsid w:val="002E79D7"/>
    <w:rsid w:val="002F14A5"/>
    <w:rsid w:val="002F245E"/>
    <w:rsid w:val="002F4A08"/>
    <w:rsid w:val="002F536C"/>
    <w:rsid w:val="002F540C"/>
    <w:rsid w:val="002F598E"/>
    <w:rsid w:val="002F643D"/>
    <w:rsid w:val="002F743A"/>
    <w:rsid w:val="003036E1"/>
    <w:rsid w:val="00303C45"/>
    <w:rsid w:val="00303F2C"/>
    <w:rsid w:val="00303F86"/>
    <w:rsid w:val="00304B8D"/>
    <w:rsid w:val="003052CC"/>
    <w:rsid w:val="003057F8"/>
    <w:rsid w:val="0030689D"/>
    <w:rsid w:val="00306AE9"/>
    <w:rsid w:val="00310879"/>
    <w:rsid w:val="00310AF5"/>
    <w:rsid w:val="00312D7B"/>
    <w:rsid w:val="003131FB"/>
    <w:rsid w:val="00313273"/>
    <w:rsid w:val="00313FBE"/>
    <w:rsid w:val="003146DD"/>
    <w:rsid w:val="00314CA8"/>
    <w:rsid w:val="00314F4C"/>
    <w:rsid w:val="00314FEC"/>
    <w:rsid w:val="003153FD"/>
    <w:rsid w:val="003159FA"/>
    <w:rsid w:val="00315E8C"/>
    <w:rsid w:val="00316CBF"/>
    <w:rsid w:val="00316D6C"/>
    <w:rsid w:val="00316EDE"/>
    <w:rsid w:val="003223E9"/>
    <w:rsid w:val="003237B6"/>
    <w:rsid w:val="003237BD"/>
    <w:rsid w:val="00323902"/>
    <w:rsid w:val="00323E91"/>
    <w:rsid w:val="0032445A"/>
    <w:rsid w:val="00324AC7"/>
    <w:rsid w:val="00324FB2"/>
    <w:rsid w:val="00326CC3"/>
    <w:rsid w:val="00326EF4"/>
    <w:rsid w:val="003301CE"/>
    <w:rsid w:val="003318CC"/>
    <w:rsid w:val="00331E52"/>
    <w:rsid w:val="00332369"/>
    <w:rsid w:val="003328ED"/>
    <w:rsid w:val="00333671"/>
    <w:rsid w:val="003339ED"/>
    <w:rsid w:val="00333A61"/>
    <w:rsid w:val="00333F5A"/>
    <w:rsid w:val="003350CB"/>
    <w:rsid w:val="003361D7"/>
    <w:rsid w:val="00337FE8"/>
    <w:rsid w:val="00340456"/>
    <w:rsid w:val="0034077D"/>
    <w:rsid w:val="003415C8"/>
    <w:rsid w:val="00341DC3"/>
    <w:rsid w:val="00343A44"/>
    <w:rsid w:val="003440B9"/>
    <w:rsid w:val="003447AD"/>
    <w:rsid w:val="00345BCD"/>
    <w:rsid w:val="00346149"/>
    <w:rsid w:val="0034654B"/>
    <w:rsid w:val="00346961"/>
    <w:rsid w:val="00346C20"/>
    <w:rsid w:val="0034779F"/>
    <w:rsid w:val="003502D0"/>
    <w:rsid w:val="00351D50"/>
    <w:rsid w:val="00352007"/>
    <w:rsid w:val="0035224A"/>
    <w:rsid w:val="00352E3F"/>
    <w:rsid w:val="00353D14"/>
    <w:rsid w:val="003544A8"/>
    <w:rsid w:val="00354583"/>
    <w:rsid w:val="00356F12"/>
    <w:rsid w:val="0035741C"/>
    <w:rsid w:val="00357A44"/>
    <w:rsid w:val="00357B41"/>
    <w:rsid w:val="003617CD"/>
    <w:rsid w:val="00365B8C"/>
    <w:rsid w:val="00366803"/>
    <w:rsid w:val="00370766"/>
    <w:rsid w:val="0037086F"/>
    <w:rsid w:val="0037115E"/>
    <w:rsid w:val="00372337"/>
    <w:rsid w:val="00373672"/>
    <w:rsid w:val="00376E5A"/>
    <w:rsid w:val="0038195F"/>
    <w:rsid w:val="00382F4C"/>
    <w:rsid w:val="003830AD"/>
    <w:rsid w:val="003843D1"/>
    <w:rsid w:val="003844D3"/>
    <w:rsid w:val="003873C4"/>
    <w:rsid w:val="0038773D"/>
    <w:rsid w:val="00387A91"/>
    <w:rsid w:val="00387EAB"/>
    <w:rsid w:val="003902D8"/>
    <w:rsid w:val="00390827"/>
    <w:rsid w:val="00390FEB"/>
    <w:rsid w:val="00391133"/>
    <w:rsid w:val="00391306"/>
    <w:rsid w:val="00392427"/>
    <w:rsid w:val="00393015"/>
    <w:rsid w:val="00394D08"/>
    <w:rsid w:val="00395E6F"/>
    <w:rsid w:val="0039779D"/>
    <w:rsid w:val="00397CCD"/>
    <w:rsid w:val="003A049F"/>
    <w:rsid w:val="003A06BA"/>
    <w:rsid w:val="003A0B4B"/>
    <w:rsid w:val="003A0C8B"/>
    <w:rsid w:val="003A0E0B"/>
    <w:rsid w:val="003A12A1"/>
    <w:rsid w:val="003A15B6"/>
    <w:rsid w:val="003A19C8"/>
    <w:rsid w:val="003A29E7"/>
    <w:rsid w:val="003A3069"/>
    <w:rsid w:val="003A4709"/>
    <w:rsid w:val="003A4990"/>
    <w:rsid w:val="003A5C76"/>
    <w:rsid w:val="003A79F3"/>
    <w:rsid w:val="003B1F6D"/>
    <w:rsid w:val="003B29D1"/>
    <w:rsid w:val="003B3459"/>
    <w:rsid w:val="003B3D53"/>
    <w:rsid w:val="003B3D90"/>
    <w:rsid w:val="003B57E1"/>
    <w:rsid w:val="003B60FB"/>
    <w:rsid w:val="003B61D1"/>
    <w:rsid w:val="003B7D47"/>
    <w:rsid w:val="003B7F8B"/>
    <w:rsid w:val="003C01B8"/>
    <w:rsid w:val="003C0B09"/>
    <w:rsid w:val="003C0C00"/>
    <w:rsid w:val="003C0D15"/>
    <w:rsid w:val="003C1AD5"/>
    <w:rsid w:val="003C2252"/>
    <w:rsid w:val="003C262D"/>
    <w:rsid w:val="003C36D4"/>
    <w:rsid w:val="003C400C"/>
    <w:rsid w:val="003C497E"/>
    <w:rsid w:val="003C677D"/>
    <w:rsid w:val="003D050F"/>
    <w:rsid w:val="003D2170"/>
    <w:rsid w:val="003D29C1"/>
    <w:rsid w:val="003D3F8C"/>
    <w:rsid w:val="003D440D"/>
    <w:rsid w:val="003D5248"/>
    <w:rsid w:val="003D550D"/>
    <w:rsid w:val="003D5DED"/>
    <w:rsid w:val="003D5EB2"/>
    <w:rsid w:val="003D7753"/>
    <w:rsid w:val="003E0466"/>
    <w:rsid w:val="003E1279"/>
    <w:rsid w:val="003E2BF0"/>
    <w:rsid w:val="003E2E83"/>
    <w:rsid w:val="003E3FC8"/>
    <w:rsid w:val="003E4332"/>
    <w:rsid w:val="003E49ED"/>
    <w:rsid w:val="003E5CFB"/>
    <w:rsid w:val="003E619A"/>
    <w:rsid w:val="003E6C77"/>
    <w:rsid w:val="003E7752"/>
    <w:rsid w:val="003F1D94"/>
    <w:rsid w:val="003F3345"/>
    <w:rsid w:val="003F412D"/>
    <w:rsid w:val="003F43BF"/>
    <w:rsid w:val="003F5252"/>
    <w:rsid w:val="003F6854"/>
    <w:rsid w:val="003F6CAC"/>
    <w:rsid w:val="003F7C85"/>
    <w:rsid w:val="003F7F42"/>
    <w:rsid w:val="003F7F46"/>
    <w:rsid w:val="004005A3"/>
    <w:rsid w:val="004013A6"/>
    <w:rsid w:val="004020F2"/>
    <w:rsid w:val="004031A7"/>
    <w:rsid w:val="0040401C"/>
    <w:rsid w:val="00404610"/>
    <w:rsid w:val="004054EF"/>
    <w:rsid w:val="00405632"/>
    <w:rsid w:val="00405F38"/>
    <w:rsid w:val="00406699"/>
    <w:rsid w:val="00407277"/>
    <w:rsid w:val="0040737C"/>
    <w:rsid w:val="0040794A"/>
    <w:rsid w:val="00407A86"/>
    <w:rsid w:val="00411812"/>
    <w:rsid w:val="00411B58"/>
    <w:rsid w:val="0041290F"/>
    <w:rsid w:val="00412ED8"/>
    <w:rsid w:val="0041322A"/>
    <w:rsid w:val="00413425"/>
    <w:rsid w:val="00413932"/>
    <w:rsid w:val="00416C31"/>
    <w:rsid w:val="00416D6B"/>
    <w:rsid w:val="00417228"/>
    <w:rsid w:val="00417480"/>
    <w:rsid w:val="004201B7"/>
    <w:rsid w:val="00420A8B"/>
    <w:rsid w:val="004214F2"/>
    <w:rsid w:val="00421D43"/>
    <w:rsid w:val="00422447"/>
    <w:rsid w:val="00423767"/>
    <w:rsid w:val="0042572B"/>
    <w:rsid w:val="00425983"/>
    <w:rsid w:val="00430E6C"/>
    <w:rsid w:val="0043262F"/>
    <w:rsid w:val="00433096"/>
    <w:rsid w:val="00433F4A"/>
    <w:rsid w:val="0043472B"/>
    <w:rsid w:val="00434FC7"/>
    <w:rsid w:val="00436060"/>
    <w:rsid w:val="00436B64"/>
    <w:rsid w:val="00436D71"/>
    <w:rsid w:val="0043706F"/>
    <w:rsid w:val="00437AE2"/>
    <w:rsid w:val="00442587"/>
    <w:rsid w:val="00443A78"/>
    <w:rsid w:val="00443D84"/>
    <w:rsid w:val="00444920"/>
    <w:rsid w:val="00444CEF"/>
    <w:rsid w:val="00445614"/>
    <w:rsid w:val="00447B85"/>
    <w:rsid w:val="00447D97"/>
    <w:rsid w:val="00450171"/>
    <w:rsid w:val="00451A90"/>
    <w:rsid w:val="00452E55"/>
    <w:rsid w:val="00453945"/>
    <w:rsid w:val="004568BF"/>
    <w:rsid w:val="004570AA"/>
    <w:rsid w:val="004606FF"/>
    <w:rsid w:val="00461466"/>
    <w:rsid w:val="00461910"/>
    <w:rsid w:val="00461DAE"/>
    <w:rsid w:val="004624CB"/>
    <w:rsid w:val="00463217"/>
    <w:rsid w:val="00464090"/>
    <w:rsid w:val="00465461"/>
    <w:rsid w:val="00471985"/>
    <w:rsid w:val="00473B21"/>
    <w:rsid w:val="00473FEB"/>
    <w:rsid w:val="0047450B"/>
    <w:rsid w:val="00475838"/>
    <w:rsid w:val="00475B7F"/>
    <w:rsid w:val="00475C56"/>
    <w:rsid w:val="00475EB8"/>
    <w:rsid w:val="0047621C"/>
    <w:rsid w:val="00477AA8"/>
    <w:rsid w:val="00477AD7"/>
    <w:rsid w:val="00477D98"/>
    <w:rsid w:val="0048067F"/>
    <w:rsid w:val="00481491"/>
    <w:rsid w:val="00481DB1"/>
    <w:rsid w:val="0048283D"/>
    <w:rsid w:val="00483B5A"/>
    <w:rsid w:val="00484040"/>
    <w:rsid w:val="00484B61"/>
    <w:rsid w:val="00485764"/>
    <w:rsid w:val="004860A6"/>
    <w:rsid w:val="0048703F"/>
    <w:rsid w:val="00487079"/>
    <w:rsid w:val="00492A2F"/>
    <w:rsid w:val="00492CED"/>
    <w:rsid w:val="0049362C"/>
    <w:rsid w:val="004936AB"/>
    <w:rsid w:val="00494350"/>
    <w:rsid w:val="00494A0B"/>
    <w:rsid w:val="004951FF"/>
    <w:rsid w:val="004961A0"/>
    <w:rsid w:val="00497349"/>
    <w:rsid w:val="00497665"/>
    <w:rsid w:val="00497707"/>
    <w:rsid w:val="00497E33"/>
    <w:rsid w:val="004A18A9"/>
    <w:rsid w:val="004A25CB"/>
    <w:rsid w:val="004A2D2F"/>
    <w:rsid w:val="004A2F47"/>
    <w:rsid w:val="004A38E6"/>
    <w:rsid w:val="004A45B3"/>
    <w:rsid w:val="004B060F"/>
    <w:rsid w:val="004B14ED"/>
    <w:rsid w:val="004B2408"/>
    <w:rsid w:val="004B4B88"/>
    <w:rsid w:val="004B5A6C"/>
    <w:rsid w:val="004B6AE4"/>
    <w:rsid w:val="004B6C72"/>
    <w:rsid w:val="004C3313"/>
    <w:rsid w:val="004C3B33"/>
    <w:rsid w:val="004C4522"/>
    <w:rsid w:val="004C5C45"/>
    <w:rsid w:val="004C6967"/>
    <w:rsid w:val="004C6C18"/>
    <w:rsid w:val="004C754E"/>
    <w:rsid w:val="004D228F"/>
    <w:rsid w:val="004D29B8"/>
    <w:rsid w:val="004D3A2D"/>
    <w:rsid w:val="004D491A"/>
    <w:rsid w:val="004D4959"/>
    <w:rsid w:val="004D5429"/>
    <w:rsid w:val="004D5FAF"/>
    <w:rsid w:val="004D69FD"/>
    <w:rsid w:val="004D7086"/>
    <w:rsid w:val="004D755D"/>
    <w:rsid w:val="004D7607"/>
    <w:rsid w:val="004E06B4"/>
    <w:rsid w:val="004E1881"/>
    <w:rsid w:val="004E2D89"/>
    <w:rsid w:val="004E3DEA"/>
    <w:rsid w:val="004E5808"/>
    <w:rsid w:val="004E5810"/>
    <w:rsid w:val="004E5B8F"/>
    <w:rsid w:val="004E5B90"/>
    <w:rsid w:val="004E5F2D"/>
    <w:rsid w:val="004E71AD"/>
    <w:rsid w:val="004F1368"/>
    <w:rsid w:val="004F2D56"/>
    <w:rsid w:val="004F4064"/>
    <w:rsid w:val="004F42C6"/>
    <w:rsid w:val="004F4474"/>
    <w:rsid w:val="004F4530"/>
    <w:rsid w:val="004F5D61"/>
    <w:rsid w:val="004F61AB"/>
    <w:rsid w:val="004F6D85"/>
    <w:rsid w:val="004F6FC0"/>
    <w:rsid w:val="004F748E"/>
    <w:rsid w:val="004F7A37"/>
    <w:rsid w:val="005000E2"/>
    <w:rsid w:val="005011C8"/>
    <w:rsid w:val="005022EE"/>
    <w:rsid w:val="0050262B"/>
    <w:rsid w:val="00502B97"/>
    <w:rsid w:val="0050342F"/>
    <w:rsid w:val="00503B72"/>
    <w:rsid w:val="00506467"/>
    <w:rsid w:val="00506741"/>
    <w:rsid w:val="005076F8"/>
    <w:rsid w:val="0051150E"/>
    <w:rsid w:val="00511C28"/>
    <w:rsid w:val="00511F85"/>
    <w:rsid w:val="005137CC"/>
    <w:rsid w:val="00514C46"/>
    <w:rsid w:val="005169B4"/>
    <w:rsid w:val="00516A39"/>
    <w:rsid w:val="005170C4"/>
    <w:rsid w:val="00517E51"/>
    <w:rsid w:val="00520E46"/>
    <w:rsid w:val="005214DB"/>
    <w:rsid w:val="00521910"/>
    <w:rsid w:val="00521C7C"/>
    <w:rsid w:val="00522FF8"/>
    <w:rsid w:val="00523356"/>
    <w:rsid w:val="0052366D"/>
    <w:rsid w:val="00525237"/>
    <w:rsid w:val="005253A0"/>
    <w:rsid w:val="00526256"/>
    <w:rsid w:val="0052775A"/>
    <w:rsid w:val="005279B6"/>
    <w:rsid w:val="00531F36"/>
    <w:rsid w:val="0053214A"/>
    <w:rsid w:val="00532FC3"/>
    <w:rsid w:val="00533114"/>
    <w:rsid w:val="00535B28"/>
    <w:rsid w:val="005360EA"/>
    <w:rsid w:val="00537B5C"/>
    <w:rsid w:val="00540904"/>
    <w:rsid w:val="0054098B"/>
    <w:rsid w:val="0054201D"/>
    <w:rsid w:val="005420BE"/>
    <w:rsid w:val="00543A8F"/>
    <w:rsid w:val="00545395"/>
    <w:rsid w:val="00545F91"/>
    <w:rsid w:val="00546C35"/>
    <w:rsid w:val="00546D57"/>
    <w:rsid w:val="0054731E"/>
    <w:rsid w:val="005501D2"/>
    <w:rsid w:val="00551397"/>
    <w:rsid w:val="005513D0"/>
    <w:rsid w:val="0055310C"/>
    <w:rsid w:val="00553241"/>
    <w:rsid w:val="005533C7"/>
    <w:rsid w:val="00556D11"/>
    <w:rsid w:val="005570C2"/>
    <w:rsid w:val="0055765A"/>
    <w:rsid w:val="00561294"/>
    <w:rsid w:val="00561B2A"/>
    <w:rsid w:val="0056273C"/>
    <w:rsid w:val="005629AE"/>
    <w:rsid w:val="00563625"/>
    <w:rsid w:val="00564B83"/>
    <w:rsid w:val="00564C1C"/>
    <w:rsid w:val="00565764"/>
    <w:rsid w:val="0056625E"/>
    <w:rsid w:val="00567281"/>
    <w:rsid w:val="005677E5"/>
    <w:rsid w:val="00571AF1"/>
    <w:rsid w:val="00571F9B"/>
    <w:rsid w:val="005728A3"/>
    <w:rsid w:val="005730A7"/>
    <w:rsid w:val="005748F2"/>
    <w:rsid w:val="0057493C"/>
    <w:rsid w:val="00574DD7"/>
    <w:rsid w:val="00574F06"/>
    <w:rsid w:val="00575FDD"/>
    <w:rsid w:val="005816B6"/>
    <w:rsid w:val="005820B3"/>
    <w:rsid w:val="00584FE3"/>
    <w:rsid w:val="0058535E"/>
    <w:rsid w:val="005854B1"/>
    <w:rsid w:val="00590D35"/>
    <w:rsid w:val="0059107F"/>
    <w:rsid w:val="00591137"/>
    <w:rsid w:val="005914F7"/>
    <w:rsid w:val="005919EB"/>
    <w:rsid w:val="00591D53"/>
    <w:rsid w:val="00593109"/>
    <w:rsid w:val="00593C71"/>
    <w:rsid w:val="00594EB7"/>
    <w:rsid w:val="005A046D"/>
    <w:rsid w:val="005A065A"/>
    <w:rsid w:val="005A0C92"/>
    <w:rsid w:val="005A1673"/>
    <w:rsid w:val="005A39DF"/>
    <w:rsid w:val="005A435C"/>
    <w:rsid w:val="005A5204"/>
    <w:rsid w:val="005A5282"/>
    <w:rsid w:val="005A5308"/>
    <w:rsid w:val="005A5CE9"/>
    <w:rsid w:val="005B0D50"/>
    <w:rsid w:val="005B19FD"/>
    <w:rsid w:val="005B407A"/>
    <w:rsid w:val="005B4244"/>
    <w:rsid w:val="005B4903"/>
    <w:rsid w:val="005B4CCC"/>
    <w:rsid w:val="005B5868"/>
    <w:rsid w:val="005B6494"/>
    <w:rsid w:val="005B6DF6"/>
    <w:rsid w:val="005C1564"/>
    <w:rsid w:val="005C1CB6"/>
    <w:rsid w:val="005C3AE2"/>
    <w:rsid w:val="005C4C2F"/>
    <w:rsid w:val="005C4F38"/>
    <w:rsid w:val="005C524A"/>
    <w:rsid w:val="005C52EB"/>
    <w:rsid w:val="005C5574"/>
    <w:rsid w:val="005C5906"/>
    <w:rsid w:val="005C60DD"/>
    <w:rsid w:val="005C638C"/>
    <w:rsid w:val="005C6AFD"/>
    <w:rsid w:val="005C6DF3"/>
    <w:rsid w:val="005D21A7"/>
    <w:rsid w:val="005D283D"/>
    <w:rsid w:val="005D3635"/>
    <w:rsid w:val="005D3703"/>
    <w:rsid w:val="005D3DC5"/>
    <w:rsid w:val="005D45B0"/>
    <w:rsid w:val="005D45FC"/>
    <w:rsid w:val="005D4AF2"/>
    <w:rsid w:val="005E38EC"/>
    <w:rsid w:val="005E6110"/>
    <w:rsid w:val="005E76A3"/>
    <w:rsid w:val="005F2927"/>
    <w:rsid w:val="005F2D3C"/>
    <w:rsid w:val="005F3161"/>
    <w:rsid w:val="005F339B"/>
    <w:rsid w:val="005F3746"/>
    <w:rsid w:val="005F4A96"/>
    <w:rsid w:val="005F68BB"/>
    <w:rsid w:val="00600E6D"/>
    <w:rsid w:val="00601322"/>
    <w:rsid w:val="006020AC"/>
    <w:rsid w:val="006023FA"/>
    <w:rsid w:val="00602EB6"/>
    <w:rsid w:val="006043B6"/>
    <w:rsid w:val="00604542"/>
    <w:rsid w:val="0060459F"/>
    <w:rsid w:val="006047AF"/>
    <w:rsid w:val="00604954"/>
    <w:rsid w:val="00604F3C"/>
    <w:rsid w:val="00605E30"/>
    <w:rsid w:val="006066F6"/>
    <w:rsid w:val="00606E73"/>
    <w:rsid w:val="00607391"/>
    <w:rsid w:val="00607663"/>
    <w:rsid w:val="006077DC"/>
    <w:rsid w:val="00607FF1"/>
    <w:rsid w:val="00611B0B"/>
    <w:rsid w:val="00612948"/>
    <w:rsid w:val="006133F1"/>
    <w:rsid w:val="00615805"/>
    <w:rsid w:val="0061585E"/>
    <w:rsid w:val="0061586B"/>
    <w:rsid w:val="0062078F"/>
    <w:rsid w:val="0062156F"/>
    <w:rsid w:val="00621C64"/>
    <w:rsid w:val="00622398"/>
    <w:rsid w:val="00622812"/>
    <w:rsid w:val="006230C5"/>
    <w:rsid w:val="006236B4"/>
    <w:rsid w:val="006237CF"/>
    <w:rsid w:val="00623B8D"/>
    <w:rsid w:val="00623E51"/>
    <w:rsid w:val="00624303"/>
    <w:rsid w:val="0062477A"/>
    <w:rsid w:val="006255A5"/>
    <w:rsid w:val="00625D15"/>
    <w:rsid w:val="00627510"/>
    <w:rsid w:val="00627DB1"/>
    <w:rsid w:val="00630257"/>
    <w:rsid w:val="0063031E"/>
    <w:rsid w:val="00631057"/>
    <w:rsid w:val="006310D3"/>
    <w:rsid w:val="00631754"/>
    <w:rsid w:val="00632619"/>
    <w:rsid w:val="00632E9F"/>
    <w:rsid w:val="0063632B"/>
    <w:rsid w:val="00636A62"/>
    <w:rsid w:val="00637118"/>
    <w:rsid w:val="00640033"/>
    <w:rsid w:val="00641870"/>
    <w:rsid w:val="006418FE"/>
    <w:rsid w:val="00641E2C"/>
    <w:rsid w:val="006424F0"/>
    <w:rsid w:val="006445DF"/>
    <w:rsid w:val="00644A3D"/>
    <w:rsid w:val="00645CE2"/>
    <w:rsid w:val="0064698A"/>
    <w:rsid w:val="00646F60"/>
    <w:rsid w:val="006476D3"/>
    <w:rsid w:val="00650591"/>
    <w:rsid w:val="00650A43"/>
    <w:rsid w:val="00651AB7"/>
    <w:rsid w:val="00651B8D"/>
    <w:rsid w:val="00653004"/>
    <w:rsid w:val="0065380B"/>
    <w:rsid w:val="006538E5"/>
    <w:rsid w:val="00654FAB"/>
    <w:rsid w:val="006566B1"/>
    <w:rsid w:val="0065786E"/>
    <w:rsid w:val="00657905"/>
    <w:rsid w:val="0066075B"/>
    <w:rsid w:val="006615F5"/>
    <w:rsid w:val="00661A10"/>
    <w:rsid w:val="0066270B"/>
    <w:rsid w:val="0066307F"/>
    <w:rsid w:val="006633CF"/>
    <w:rsid w:val="00663607"/>
    <w:rsid w:val="00663F34"/>
    <w:rsid w:val="00664667"/>
    <w:rsid w:val="00666989"/>
    <w:rsid w:val="00667280"/>
    <w:rsid w:val="00670546"/>
    <w:rsid w:val="00671371"/>
    <w:rsid w:val="0067193A"/>
    <w:rsid w:val="00671E26"/>
    <w:rsid w:val="00673A58"/>
    <w:rsid w:val="00677223"/>
    <w:rsid w:val="00677792"/>
    <w:rsid w:val="00680530"/>
    <w:rsid w:val="0068132B"/>
    <w:rsid w:val="006813CB"/>
    <w:rsid w:val="0068172F"/>
    <w:rsid w:val="00682541"/>
    <w:rsid w:val="00682DDF"/>
    <w:rsid w:val="00682FCE"/>
    <w:rsid w:val="006838C0"/>
    <w:rsid w:val="00683BC8"/>
    <w:rsid w:val="00683FAB"/>
    <w:rsid w:val="00685C17"/>
    <w:rsid w:val="0068742B"/>
    <w:rsid w:val="00687B77"/>
    <w:rsid w:val="006907D3"/>
    <w:rsid w:val="00691BC2"/>
    <w:rsid w:val="00693D6E"/>
    <w:rsid w:val="00694E60"/>
    <w:rsid w:val="0069688E"/>
    <w:rsid w:val="00697A49"/>
    <w:rsid w:val="006A0C2C"/>
    <w:rsid w:val="006A1681"/>
    <w:rsid w:val="006A178B"/>
    <w:rsid w:val="006A2671"/>
    <w:rsid w:val="006A2907"/>
    <w:rsid w:val="006A32D3"/>
    <w:rsid w:val="006A5396"/>
    <w:rsid w:val="006A5427"/>
    <w:rsid w:val="006A69C5"/>
    <w:rsid w:val="006B027F"/>
    <w:rsid w:val="006B1FA7"/>
    <w:rsid w:val="006B27DA"/>
    <w:rsid w:val="006B4C6F"/>
    <w:rsid w:val="006B5BC7"/>
    <w:rsid w:val="006B6545"/>
    <w:rsid w:val="006B71A1"/>
    <w:rsid w:val="006B79B7"/>
    <w:rsid w:val="006B7F99"/>
    <w:rsid w:val="006C0010"/>
    <w:rsid w:val="006C189A"/>
    <w:rsid w:val="006C2090"/>
    <w:rsid w:val="006C2E5E"/>
    <w:rsid w:val="006C3F5A"/>
    <w:rsid w:val="006C43E9"/>
    <w:rsid w:val="006C551D"/>
    <w:rsid w:val="006C5C1E"/>
    <w:rsid w:val="006C69AF"/>
    <w:rsid w:val="006C7EFA"/>
    <w:rsid w:val="006D0407"/>
    <w:rsid w:val="006D1673"/>
    <w:rsid w:val="006D1FD2"/>
    <w:rsid w:val="006D26D1"/>
    <w:rsid w:val="006D2763"/>
    <w:rsid w:val="006D27F8"/>
    <w:rsid w:val="006D3B9F"/>
    <w:rsid w:val="006D463C"/>
    <w:rsid w:val="006D5BC2"/>
    <w:rsid w:val="006D6FF5"/>
    <w:rsid w:val="006D7989"/>
    <w:rsid w:val="006D7E6B"/>
    <w:rsid w:val="006E1818"/>
    <w:rsid w:val="006E264B"/>
    <w:rsid w:val="006E497C"/>
    <w:rsid w:val="006E58B6"/>
    <w:rsid w:val="006E5DCE"/>
    <w:rsid w:val="006E6A1D"/>
    <w:rsid w:val="006F0C5C"/>
    <w:rsid w:val="006F13F4"/>
    <w:rsid w:val="006F341D"/>
    <w:rsid w:val="006F63FA"/>
    <w:rsid w:val="006F64EB"/>
    <w:rsid w:val="006F73BE"/>
    <w:rsid w:val="006F74A8"/>
    <w:rsid w:val="006F768B"/>
    <w:rsid w:val="006F7884"/>
    <w:rsid w:val="007007F2"/>
    <w:rsid w:val="00701690"/>
    <w:rsid w:val="00704DE2"/>
    <w:rsid w:val="00705039"/>
    <w:rsid w:val="00705BB6"/>
    <w:rsid w:val="007078AF"/>
    <w:rsid w:val="00707E1D"/>
    <w:rsid w:val="00710505"/>
    <w:rsid w:val="00710837"/>
    <w:rsid w:val="00711ADE"/>
    <w:rsid w:val="00712136"/>
    <w:rsid w:val="007125F8"/>
    <w:rsid w:val="00712810"/>
    <w:rsid w:val="00712BC8"/>
    <w:rsid w:val="0071501A"/>
    <w:rsid w:val="00715201"/>
    <w:rsid w:val="007156C3"/>
    <w:rsid w:val="007162E1"/>
    <w:rsid w:val="00716AE1"/>
    <w:rsid w:val="00717657"/>
    <w:rsid w:val="00720F47"/>
    <w:rsid w:val="00720FBB"/>
    <w:rsid w:val="00722A52"/>
    <w:rsid w:val="00724D84"/>
    <w:rsid w:val="007252FF"/>
    <w:rsid w:val="00726107"/>
    <w:rsid w:val="007266A3"/>
    <w:rsid w:val="007272C8"/>
    <w:rsid w:val="00730A7C"/>
    <w:rsid w:val="00732532"/>
    <w:rsid w:val="007345DC"/>
    <w:rsid w:val="00735240"/>
    <w:rsid w:val="00737031"/>
    <w:rsid w:val="007370C7"/>
    <w:rsid w:val="007402BA"/>
    <w:rsid w:val="007405C9"/>
    <w:rsid w:val="0074141E"/>
    <w:rsid w:val="00741AB8"/>
    <w:rsid w:val="0074345F"/>
    <w:rsid w:val="00743F04"/>
    <w:rsid w:val="0074478F"/>
    <w:rsid w:val="007460A7"/>
    <w:rsid w:val="007524DD"/>
    <w:rsid w:val="00752856"/>
    <w:rsid w:val="00752CAB"/>
    <w:rsid w:val="00754B65"/>
    <w:rsid w:val="00755503"/>
    <w:rsid w:val="00756276"/>
    <w:rsid w:val="0075633C"/>
    <w:rsid w:val="0075749B"/>
    <w:rsid w:val="007603E6"/>
    <w:rsid w:val="00761398"/>
    <w:rsid w:val="00761F0C"/>
    <w:rsid w:val="00762872"/>
    <w:rsid w:val="00764671"/>
    <w:rsid w:val="007663BD"/>
    <w:rsid w:val="00766447"/>
    <w:rsid w:val="00766994"/>
    <w:rsid w:val="00770846"/>
    <w:rsid w:val="00771906"/>
    <w:rsid w:val="00772AFE"/>
    <w:rsid w:val="00775F46"/>
    <w:rsid w:val="00777E65"/>
    <w:rsid w:val="007813C5"/>
    <w:rsid w:val="00781864"/>
    <w:rsid w:val="00782E6C"/>
    <w:rsid w:val="007856A7"/>
    <w:rsid w:val="00785D5A"/>
    <w:rsid w:val="00785F8A"/>
    <w:rsid w:val="0078699C"/>
    <w:rsid w:val="0078705E"/>
    <w:rsid w:val="007876A0"/>
    <w:rsid w:val="00790EC6"/>
    <w:rsid w:val="007922DD"/>
    <w:rsid w:val="00792A34"/>
    <w:rsid w:val="007931C9"/>
    <w:rsid w:val="0079343A"/>
    <w:rsid w:val="00794151"/>
    <w:rsid w:val="0079500C"/>
    <w:rsid w:val="0079679B"/>
    <w:rsid w:val="0079701A"/>
    <w:rsid w:val="007A0369"/>
    <w:rsid w:val="007A0470"/>
    <w:rsid w:val="007A0FDA"/>
    <w:rsid w:val="007A1074"/>
    <w:rsid w:val="007A146F"/>
    <w:rsid w:val="007A2D8C"/>
    <w:rsid w:val="007A2F24"/>
    <w:rsid w:val="007A2F33"/>
    <w:rsid w:val="007A3840"/>
    <w:rsid w:val="007A684F"/>
    <w:rsid w:val="007A6C2E"/>
    <w:rsid w:val="007A7711"/>
    <w:rsid w:val="007B1078"/>
    <w:rsid w:val="007B23B6"/>
    <w:rsid w:val="007B32E4"/>
    <w:rsid w:val="007B67B9"/>
    <w:rsid w:val="007B7D2E"/>
    <w:rsid w:val="007B7E30"/>
    <w:rsid w:val="007C03C3"/>
    <w:rsid w:val="007C08C3"/>
    <w:rsid w:val="007C08E0"/>
    <w:rsid w:val="007C1D12"/>
    <w:rsid w:val="007C376B"/>
    <w:rsid w:val="007C454D"/>
    <w:rsid w:val="007C6330"/>
    <w:rsid w:val="007D2172"/>
    <w:rsid w:val="007D2619"/>
    <w:rsid w:val="007D4196"/>
    <w:rsid w:val="007D4B00"/>
    <w:rsid w:val="007D680D"/>
    <w:rsid w:val="007D755F"/>
    <w:rsid w:val="007D789E"/>
    <w:rsid w:val="007D7FB8"/>
    <w:rsid w:val="007E1135"/>
    <w:rsid w:val="007E2530"/>
    <w:rsid w:val="007E2D9B"/>
    <w:rsid w:val="007E308D"/>
    <w:rsid w:val="007E3813"/>
    <w:rsid w:val="007E4FEC"/>
    <w:rsid w:val="007E53EE"/>
    <w:rsid w:val="007E5AD4"/>
    <w:rsid w:val="007F0775"/>
    <w:rsid w:val="007F2B57"/>
    <w:rsid w:val="007F45D5"/>
    <w:rsid w:val="007F5EB8"/>
    <w:rsid w:val="007F7227"/>
    <w:rsid w:val="007F7E52"/>
    <w:rsid w:val="007F7EC4"/>
    <w:rsid w:val="0080113A"/>
    <w:rsid w:val="008036B8"/>
    <w:rsid w:val="008041B9"/>
    <w:rsid w:val="00807D6A"/>
    <w:rsid w:val="008117D1"/>
    <w:rsid w:val="008132A7"/>
    <w:rsid w:val="00813B47"/>
    <w:rsid w:val="00815A5D"/>
    <w:rsid w:val="0081640F"/>
    <w:rsid w:val="00820905"/>
    <w:rsid w:val="00820B26"/>
    <w:rsid w:val="00820F85"/>
    <w:rsid w:val="00821B5D"/>
    <w:rsid w:val="00822190"/>
    <w:rsid w:val="00823326"/>
    <w:rsid w:val="00824875"/>
    <w:rsid w:val="008255C7"/>
    <w:rsid w:val="008266C9"/>
    <w:rsid w:val="008269C4"/>
    <w:rsid w:val="008275B6"/>
    <w:rsid w:val="00831E05"/>
    <w:rsid w:val="008320AC"/>
    <w:rsid w:val="008338AD"/>
    <w:rsid w:val="00833D0E"/>
    <w:rsid w:val="0083408A"/>
    <w:rsid w:val="00835B75"/>
    <w:rsid w:val="008368A8"/>
    <w:rsid w:val="00837B7F"/>
    <w:rsid w:val="00840BA9"/>
    <w:rsid w:val="00842822"/>
    <w:rsid w:val="00843341"/>
    <w:rsid w:val="00843590"/>
    <w:rsid w:val="0084384E"/>
    <w:rsid w:val="00847291"/>
    <w:rsid w:val="008474BA"/>
    <w:rsid w:val="00850449"/>
    <w:rsid w:val="00850657"/>
    <w:rsid w:val="00851046"/>
    <w:rsid w:val="008524DE"/>
    <w:rsid w:val="00854C62"/>
    <w:rsid w:val="008550CE"/>
    <w:rsid w:val="00855B71"/>
    <w:rsid w:val="00855FF6"/>
    <w:rsid w:val="008561DB"/>
    <w:rsid w:val="0085688B"/>
    <w:rsid w:val="00857184"/>
    <w:rsid w:val="00860E84"/>
    <w:rsid w:val="008617B3"/>
    <w:rsid w:val="00865FA0"/>
    <w:rsid w:val="008664D1"/>
    <w:rsid w:val="008720D4"/>
    <w:rsid w:val="00872159"/>
    <w:rsid w:val="00872A1B"/>
    <w:rsid w:val="00872B46"/>
    <w:rsid w:val="00872E95"/>
    <w:rsid w:val="0087342A"/>
    <w:rsid w:val="0087366C"/>
    <w:rsid w:val="00873EFF"/>
    <w:rsid w:val="00876698"/>
    <w:rsid w:val="00881D57"/>
    <w:rsid w:val="008821DC"/>
    <w:rsid w:val="00882BEB"/>
    <w:rsid w:val="008833D6"/>
    <w:rsid w:val="00883516"/>
    <w:rsid w:val="00883A5A"/>
    <w:rsid w:val="00884A86"/>
    <w:rsid w:val="008854D8"/>
    <w:rsid w:val="00885678"/>
    <w:rsid w:val="008910A5"/>
    <w:rsid w:val="008926C1"/>
    <w:rsid w:val="00892E56"/>
    <w:rsid w:val="00894792"/>
    <w:rsid w:val="00894ADA"/>
    <w:rsid w:val="00895608"/>
    <w:rsid w:val="00896110"/>
    <w:rsid w:val="0089641D"/>
    <w:rsid w:val="008965FD"/>
    <w:rsid w:val="00896B12"/>
    <w:rsid w:val="008A0376"/>
    <w:rsid w:val="008A24A3"/>
    <w:rsid w:val="008A257F"/>
    <w:rsid w:val="008A34CA"/>
    <w:rsid w:val="008A3F0D"/>
    <w:rsid w:val="008A4BF2"/>
    <w:rsid w:val="008A508E"/>
    <w:rsid w:val="008A6E04"/>
    <w:rsid w:val="008A700E"/>
    <w:rsid w:val="008B021D"/>
    <w:rsid w:val="008B13D2"/>
    <w:rsid w:val="008B3227"/>
    <w:rsid w:val="008B3494"/>
    <w:rsid w:val="008B3B3A"/>
    <w:rsid w:val="008B56FE"/>
    <w:rsid w:val="008B57D9"/>
    <w:rsid w:val="008B7064"/>
    <w:rsid w:val="008B7735"/>
    <w:rsid w:val="008B79B6"/>
    <w:rsid w:val="008B7A39"/>
    <w:rsid w:val="008C1CD9"/>
    <w:rsid w:val="008C2050"/>
    <w:rsid w:val="008C2666"/>
    <w:rsid w:val="008C3599"/>
    <w:rsid w:val="008C3C61"/>
    <w:rsid w:val="008C3FFE"/>
    <w:rsid w:val="008C50B0"/>
    <w:rsid w:val="008C54B0"/>
    <w:rsid w:val="008C589B"/>
    <w:rsid w:val="008C5E63"/>
    <w:rsid w:val="008D05A3"/>
    <w:rsid w:val="008D0B23"/>
    <w:rsid w:val="008D110C"/>
    <w:rsid w:val="008D11A0"/>
    <w:rsid w:val="008D2845"/>
    <w:rsid w:val="008D5AE2"/>
    <w:rsid w:val="008D66E0"/>
    <w:rsid w:val="008D7190"/>
    <w:rsid w:val="008D72DE"/>
    <w:rsid w:val="008D76E0"/>
    <w:rsid w:val="008E0070"/>
    <w:rsid w:val="008E0A50"/>
    <w:rsid w:val="008E0AEE"/>
    <w:rsid w:val="008E1B75"/>
    <w:rsid w:val="008E26F1"/>
    <w:rsid w:val="008E35B6"/>
    <w:rsid w:val="008E39CC"/>
    <w:rsid w:val="008E42FC"/>
    <w:rsid w:val="008E613E"/>
    <w:rsid w:val="008E6B54"/>
    <w:rsid w:val="008E6E49"/>
    <w:rsid w:val="008E7F48"/>
    <w:rsid w:val="008E7FBB"/>
    <w:rsid w:val="008F03E1"/>
    <w:rsid w:val="008F064C"/>
    <w:rsid w:val="008F06E6"/>
    <w:rsid w:val="008F093B"/>
    <w:rsid w:val="008F12F6"/>
    <w:rsid w:val="008F18D9"/>
    <w:rsid w:val="008F1D9B"/>
    <w:rsid w:val="008F2121"/>
    <w:rsid w:val="008F37C6"/>
    <w:rsid w:val="008F53AF"/>
    <w:rsid w:val="008F7110"/>
    <w:rsid w:val="008F75C2"/>
    <w:rsid w:val="00900076"/>
    <w:rsid w:val="00900E60"/>
    <w:rsid w:val="00903641"/>
    <w:rsid w:val="00904077"/>
    <w:rsid w:val="009042D6"/>
    <w:rsid w:val="00904C54"/>
    <w:rsid w:val="009057C8"/>
    <w:rsid w:val="009059FC"/>
    <w:rsid w:val="00905F01"/>
    <w:rsid w:val="0090613A"/>
    <w:rsid w:val="00907251"/>
    <w:rsid w:val="009074DC"/>
    <w:rsid w:val="00907507"/>
    <w:rsid w:val="00907C89"/>
    <w:rsid w:val="00911567"/>
    <w:rsid w:val="009119E6"/>
    <w:rsid w:val="0091212A"/>
    <w:rsid w:val="009122E0"/>
    <w:rsid w:val="00913F85"/>
    <w:rsid w:val="0091561A"/>
    <w:rsid w:val="009168EC"/>
    <w:rsid w:val="0092080C"/>
    <w:rsid w:val="00920C6A"/>
    <w:rsid w:val="0092106A"/>
    <w:rsid w:val="00921302"/>
    <w:rsid w:val="00925584"/>
    <w:rsid w:val="00926207"/>
    <w:rsid w:val="00926C34"/>
    <w:rsid w:val="0092745E"/>
    <w:rsid w:val="009278AE"/>
    <w:rsid w:val="009302A7"/>
    <w:rsid w:val="00930487"/>
    <w:rsid w:val="0093456C"/>
    <w:rsid w:val="0093635B"/>
    <w:rsid w:val="00936E8F"/>
    <w:rsid w:val="0093709C"/>
    <w:rsid w:val="00937B16"/>
    <w:rsid w:val="00937DCC"/>
    <w:rsid w:val="00937EB6"/>
    <w:rsid w:val="00940071"/>
    <w:rsid w:val="0094192F"/>
    <w:rsid w:val="00941F4F"/>
    <w:rsid w:val="00942DAF"/>
    <w:rsid w:val="00943451"/>
    <w:rsid w:val="00943C31"/>
    <w:rsid w:val="00945FF3"/>
    <w:rsid w:val="00946FC9"/>
    <w:rsid w:val="0095149A"/>
    <w:rsid w:val="0095152A"/>
    <w:rsid w:val="00951C5A"/>
    <w:rsid w:val="00952311"/>
    <w:rsid w:val="0095256F"/>
    <w:rsid w:val="009528F4"/>
    <w:rsid w:val="0095770D"/>
    <w:rsid w:val="009604EC"/>
    <w:rsid w:val="00961543"/>
    <w:rsid w:val="00961C23"/>
    <w:rsid w:val="00963092"/>
    <w:rsid w:val="00963B92"/>
    <w:rsid w:val="00964268"/>
    <w:rsid w:val="009644BA"/>
    <w:rsid w:val="009655CF"/>
    <w:rsid w:val="00966351"/>
    <w:rsid w:val="00967A2D"/>
    <w:rsid w:val="00967FF1"/>
    <w:rsid w:val="009710CE"/>
    <w:rsid w:val="009712D2"/>
    <w:rsid w:val="0097200A"/>
    <w:rsid w:val="00972342"/>
    <w:rsid w:val="009748C7"/>
    <w:rsid w:val="00975719"/>
    <w:rsid w:val="00975855"/>
    <w:rsid w:val="00975B03"/>
    <w:rsid w:val="0098165E"/>
    <w:rsid w:val="009823B8"/>
    <w:rsid w:val="00982BDD"/>
    <w:rsid w:val="00983916"/>
    <w:rsid w:val="00983B01"/>
    <w:rsid w:val="00983CC3"/>
    <w:rsid w:val="009847C7"/>
    <w:rsid w:val="009848F6"/>
    <w:rsid w:val="00986A05"/>
    <w:rsid w:val="00987573"/>
    <w:rsid w:val="009921D1"/>
    <w:rsid w:val="0099351E"/>
    <w:rsid w:val="009939DD"/>
    <w:rsid w:val="00993ADA"/>
    <w:rsid w:val="00994BE2"/>
    <w:rsid w:val="00994FBF"/>
    <w:rsid w:val="00995265"/>
    <w:rsid w:val="00996EBC"/>
    <w:rsid w:val="00996F5D"/>
    <w:rsid w:val="00997F63"/>
    <w:rsid w:val="009A050E"/>
    <w:rsid w:val="009A09BE"/>
    <w:rsid w:val="009A1163"/>
    <w:rsid w:val="009A16E9"/>
    <w:rsid w:val="009A1C58"/>
    <w:rsid w:val="009A272F"/>
    <w:rsid w:val="009A2B04"/>
    <w:rsid w:val="009A3D33"/>
    <w:rsid w:val="009A425C"/>
    <w:rsid w:val="009A4A3C"/>
    <w:rsid w:val="009A5C35"/>
    <w:rsid w:val="009A7C97"/>
    <w:rsid w:val="009B1211"/>
    <w:rsid w:val="009B1315"/>
    <w:rsid w:val="009B35CC"/>
    <w:rsid w:val="009B3EB6"/>
    <w:rsid w:val="009B4673"/>
    <w:rsid w:val="009B46B8"/>
    <w:rsid w:val="009B5893"/>
    <w:rsid w:val="009B70AE"/>
    <w:rsid w:val="009B7C41"/>
    <w:rsid w:val="009C0410"/>
    <w:rsid w:val="009C195E"/>
    <w:rsid w:val="009C251B"/>
    <w:rsid w:val="009C259C"/>
    <w:rsid w:val="009C26BA"/>
    <w:rsid w:val="009C3521"/>
    <w:rsid w:val="009C3E0C"/>
    <w:rsid w:val="009C601E"/>
    <w:rsid w:val="009C7581"/>
    <w:rsid w:val="009C7E6F"/>
    <w:rsid w:val="009D0F9C"/>
    <w:rsid w:val="009D238B"/>
    <w:rsid w:val="009D336C"/>
    <w:rsid w:val="009D4B94"/>
    <w:rsid w:val="009D504E"/>
    <w:rsid w:val="009D52DB"/>
    <w:rsid w:val="009D532E"/>
    <w:rsid w:val="009D5927"/>
    <w:rsid w:val="009D667C"/>
    <w:rsid w:val="009D7E72"/>
    <w:rsid w:val="009E24E6"/>
    <w:rsid w:val="009E26C5"/>
    <w:rsid w:val="009E2C5D"/>
    <w:rsid w:val="009E3499"/>
    <w:rsid w:val="009E3548"/>
    <w:rsid w:val="009E6973"/>
    <w:rsid w:val="009F0822"/>
    <w:rsid w:val="009F15C2"/>
    <w:rsid w:val="009F2F0A"/>
    <w:rsid w:val="009F2F0F"/>
    <w:rsid w:val="009F37AC"/>
    <w:rsid w:val="009F3A9A"/>
    <w:rsid w:val="009F3C7D"/>
    <w:rsid w:val="009F60A1"/>
    <w:rsid w:val="009F6145"/>
    <w:rsid w:val="009F646E"/>
    <w:rsid w:val="009F66F6"/>
    <w:rsid w:val="00A0054A"/>
    <w:rsid w:val="00A009FC"/>
    <w:rsid w:val="00A00A3B"/>
    <w:rsid w:val="00A01596"/>
    <w:rsid w:val="00A01DF0"/>
    <w:rsid w:val="00A02970"/>
    <w:rsid w:val="00A040D7"/>
    <w:rsid w:val="00A04845"/>
    <w:rsid w:val="00A0576C"/>
    <w:rsid w:val="00A05B6F"/>
    <w:rsid w:val="00A05D64"/>
    <w:rsid w:val="00A06BBC"/>
    <w:rsid w:val="00A079C2"/>
    <w:rsid w:val="00A13154"/>
    <w:rsid w:val="00A14278"/>
    <w:rsid w:val="00A1470B"/>
    <w:rsid w:val="00A14B9E"/>
    <w:rsid w:val="00A15251"/>
    <w:rsid w:val="00A1660C"/>
    <w:rsid w:val="00A166C6"/>
    <w:rsid w:val="00A178EE"/>
    <w:rsid w:val="00A20F4A"/>
    <w:rsid w:val="00A223AE"/>
    <w:rsid w:val="00A2268C"/>
    <w:rsid w:val="00A22C27"/>
    <w:rsid w:val="00A22C9F"/>
    <w:rsid w:val="00A234B8"/>
    <w:rsid w:val="00A26900"/>
    <w:rsid w:val="00A26C09"/>
    <w:rsid w:val="00A30333"/>
    <w:rsid w:val="00A30387"/>
    <w:rsid w:val="00A30D1A"/>
    <w:rsid w:val="00A30FBC"/>
    <w:rsid w:val="00A31305"/>
    <w:rsid w:val="00A31340"/>
    <w:rsid w:val="00A31918"/>
    <w:rsid w:val="00A32D19"/>
    <w:rsid w:val="00A34D83"/>
    <w:rsid w:val="00A36CFD"/>
    <w:rsid w:val="00A36FE4"/>
    <w:rsid w:val="00A37D2C"/>
    <w:rsid w:val="00A37DE7"/>
    <w:rsid w:val="00A4077C"/>
    <w:rsid w:val="00A415AE"/>
    <w:rsid w:val="00A41CD6"/>
    <w:rsid w:val="00A44027"/>
    <w:rsid w:val="00A44AEC"/>
    <w:rsid w:val="00A4566D"/>
    <w:rsid w:val="00A4580C"/>
    <w:rsid w:val="00A4687B"/>
    <w:rsid w:val="00A46957"/>
    <w:rsid w:val="00A46FD5"/>
    <w:rsid w:val="00A508CF"/>
    <w:rsid w:val="00A50CB8"/>
    <w:rsid w:val="00A513DE"/>
    <w:rsid w:val="00A53815"/>
    <w:rsid w:val="00A53B74"/>
    <w:rsid w:val="00A53E07"/>
    <w:rsid w:val="00A5408E"/>
    <w:rsid w:val="00A57C5E"/>
    <w:rsid w:val="00A60E4A"/>
    <w:rsid w:val="00A624E2"/>
    <w:rsid w:val="00A643D8"/>
    <w:rsid w:val="00A64879"/>
    <w:rsid w:val="00A64C97"/>
    <w:rsid w:val="00A65690"/>
    <w:rsid w:val="00A66792"/>
    <w:rsid w:val="00A6717F"/>
    <w:rsid w:val="00A673ED"/>
    <w:rsid w:val="00A704E5"/>
    <w:rsid w:val="00A70A40"/>
    <w:rsid w:val="00A71325"/>
    <w:rsid w:val="00A720BC"/>
    <w:rsid w:val="00A72A62"/>
    <w:rsid w:val="00A72A8F"/>
    <w:rsid w:val="00A73206"/>
    <w:rsid w:val="00A7349C"/>
    <w:rsid w:val="00A772A5"/>
    <w:rsid w:val="00A80172"/>
    <w:rsid w:val="00A81943"/>
    <w:rsid w:val="00A81A03"/>
    <w:rsid w:val="00A8305F"/>
    <w:rsid w:val="00A831AB"/>
    <w:rsid w:val="00A83E5D"/>
    <w:rsid w:val="00A854A6"/>
    <w:rsid w:val="00A85B26"/>
    <w:rsid w:val="00A86EF3"/>
    <w:rsid w:val="00A8758E"/>
    <w:rsid w:val="00A875F0"/>
    <w:rsid w:val="00A87F55"/>
    <w:rsid w:val="00A9152C"/>
    <w:rsid w:val="00A91FE5"/>
    <w:rsid w:val="00A92E15"/>
    <w:rsid w:val="00A95B17"/>
    <w:rsid w:val="00A960E7"/>
    <w:rsid w:val="00A970C6"/>
    <w:rsid w:val="00AA0089"/>
    <w:rsid w:val="00AA02F0"/>
    <w:rsid w:val="00AA1604"/>
    <w:rsid w:val="00AA1705"/>
    <w:rsid w:val="00AA2812"/>
    <w:rsid w:val="00AA337E"/>
    <w:rsid w:val="00AA4835"/>
    <w:rsid w:val="00AA5FF9"/>
    <w:rsid w:val="00AA6930"/>
    <w:rsid w:val="00AA7B0B"/>
    <w:rsid w:val="00AB0526"/>
    <w:rsid w:val="00AB05D6"/>
    <w:rsid w:val="00AB0D2F"/>
    <w:rsid w:val="00AB102E"/>
    <w:rsid w:val="00AB234D"/>
    <w:rsid w:val="00AB2AB8"/>
    <w:rsid w:val="00AB3D6D"/>
    <w:rsid w:val="00AB46EF"/>
    <w:rsid w:val="00AB5275"/>
    <w:rsid w:val="00AB634E"/>
    <w:rsid w:val="00AB67C1"/>
    <w:rsid w:val="00AB7205"/>
    <w:rsid w:val="00AB732F"/>
    <w:rsid w:val="00AC03B3"/>
    <w:rsid w:val="00AC1D1E"/>
    <w:rsid w:val="00AC360D"/>
    <w:rsid w:val="00AC3CC8"/>
    <w:rsid w:val="00AC43F8"/>
    <w:rsid w:val="00AC5E70"/>
    <w:rsid w:val="00AC65A3"/>
    <w:rsid w:val="00AC7A0E"/>
    <w:rsid w:val="00AC7FE8"/>
    <w:rsid w:val="00AD08C6"/>
    <w:rsid w:val="00AD0974"/>
    <w:rsid w:val="00AD0D7E"/>
    <w:rsid w:val="00AD1C2B"/>
    <w:rsid w:val="00AD2114"/>
    <w:rsid w:val="00AD239B"/>
    <w:rsid w:val="00AD291F"/>
    <w:rsid w:val="00AD3657"/>
    <w:rsid w:val="00AD4014"/>
    <w:rsid w:val="00AD4340"/>
    <w:rsid w:val="00AD45AC"/>
    <w:rsid w:val="00AD48CC"/>
    <w:rsid w:val="00AD4F11"/>
    <w:rsid w:val="00AE0483"/>
    <w:rsid w:val="00AE114E"/>
    <w:rsid w:val="00AE2694"/>
    <w:rsid w:val="00AE2BC1"/>
    <w:rsid w:val="00AE2D46"/>
    <w:rsid w:val="00AE5034"/>
    <w:rsid w:val="00AE6909"/>
    <w:rsid w:val="00AE6C1B"/>
    <w:rsid w:val="00AE7196"/>
    <w:rsid w:val="00AF0BA3"/>
    <w:rsid w:val="00AF1030"/>
    <w:rsid w:val="00AF32E7"/>
    <w:rsid w:val="00AF380C"/>
    <w:rsid w:val="00AF5CC6"/>
    <w:rsid w:val="00AF7753"/>
    <w:rsid w:val="00B00159"/>
    <w:rsid w:val="00B00EEB"/>
    <w:rsid w:val="00B01E1A"/>
    <w:rsid w:val="00B03635"/>
    <w:rsid w:val="00B04296"/>
    <w:rsid w:val="00B042B9"/>
    <w:rsid w:val="00B048F1"/>
    <w:rsid w:val="00B0526C"/>
    <w:rsid w:val="00B05E84"/>
    <w:rsid w:val="00B0663E"/>
    <w:rsid w:val="00B10798"/>
    <w:rsid w:val="00B10E82"/>
    <w:rsid w:val="00B10F76"/>
    <w:rsid w:val="00B11383"/>
    <w:rsid w:val="00B1168A"/>
    <w:rsid w:val="00B11C00"/>
    <w:rsid w:val="00B134B4"/>
    <w:rsid w:val="00B1356D"/>
    <w:rsid w:val="00B13B61"/>
    <w:rsid w:val="00B13EE6"/>
    <w:rsid w:val="00B14CCD"/>
    <w:rsid w:val="00B15274"/>
    <w:rsid w:val="00B22B49"/>
    <w:rsid w:val="00B23125"/>
    <w:rsid w:val="00B23EDD"/>
    <w:rsid w:val="00B263C0"/>
    <w:rsid w:val="00B270D5"/>
    <w:rsid w:val="00B30F33"/>
    <w:rsid w:val="00B31027"/>
    <w:rsid w:val="00B326EF"/>
    <w:rsid w:val="00B3286C"/>
    <w:rsid w:val="00B336D8"/>
    <w:rsid w:val="00B33D0D"/>
    <w:rsid w:val="00B34BA0"/>
    <w:rsid w:val="00B35FF6"/>
    <w:rsid w:val="00B3681D"/>
    <w:rsid w:val="00B36E75"/>
    <w:rsid w:val="00B41F88"/>
    <w:rsid w:val="00B422EA"/>
    <w:rsid w:val="00B44640"/>
    <w:rsid w:val="00B44700"/>
    <w:rsid w:val="00B44F99"/>
    <w:rsid w:val="00B44FEA"/>
    <w:rsid w:val="00B479C7"/>
    <w:rsid w:val="00B50502"/>
    <w:rsid w:val="00B505D6"/>
    <w:rsid w:val="00B52521"/>
    <w:rsid w:val="00B545BD"/>
    <w:rsid w:val="00B54AA5"/>
    <w:rsid w:val="00B55236"/>
    <w:rsid w:val="00B552C0"/>
    <w:rsid w:val="00B55B16"/>
    <w:rsid w:val="00B60037"/>
    <w:rsid w:val="00B607A4"/>
    <w:rsid w:val="00B61202"/>
    <w:rsid w:val="00B61C2D"/>
    <w:rsid w:val="00B635A9"/>
    <w:rsid w:val="00B6421F"/>
    <w:rsid w:val="00B646EA"/>
    <w:rsid w:val="00B6571D"/>
    <w:rsid w:val="00B6615B"/>
    <w:rsid w:val="00B66C65"/>
    <w:rsid w:val="00B71407"/>
    <w:rsid w:val="00B71550"/>
    <w:rsid w:val="00B71E55"/>
    <w:rsid w:val="00B743E0"/>
    <w:rsid w:val="00B7543F"/>
    <w:rsid w:val="00B75DC9"/>
    <w:rsid w:val="00B76A3E"/>
    <w:rsid w:val="00B77CD3"/>
    <w:rsid w:val="00B810BD"/>
    <w:rsid w:val="00B812BB"/>
    <w:rsid w:val="00B8186F"/>
    <w:rsid w:val="00B83ED7"/>
    <w:rsid w:val="00B83F36"/>
    <w:rsid w:val="00B84228"/>
    <w:rsid w:val="00B86596"/>
    <w:rsid w:val="00B90F4A"/>
    <w:rsid w:val="00B90FE4"/>
    <w:rsid w:val="00B91B47"/>
    <w:rsid w:val="00B91F05"/>
    <w:rsid w:val="00B92971"/>
    <w:rsid w:val="00B92D9F"/>
    <w:rsid w:val="00B92F2A"/>
    <w:rsid w:val="00B933FC"/>
    <w:rsid w:val="00B9595F"/>
    <w:rsid w:val="00B976B0"/>
    <w:rsid w:val="00B97C75"/>
    <w:rsid w:val="00B97DE8"/>
    <w:rsid w:val="00BA00C2"/>
    <w:rsid w:val="00BA1BB7"/>
    <w:rsid w:val="00BA45B9"/>
    <w:rsid w:val="00BA4ADD"/>
    <w:rsid w:val="00BA4CFA"/>
    <w:rsid w:val="00BA50C1"/>
    <w:rsid w:val="00BA69D7"/>
    <w:rsid w:val="00BA71D0"/>
    <w:rsid w:val="00BB0151"/>
    <w:rsid w:val="00BB02C0"/>
    <w:rsid w:val="00BB0604"/>
    <w:rsid w:val="00BB1839"/>
    <w:rsid w:val="00BB36B8"/>
    <w:rsid w:val="00BB49AA"/>
    <w:rsid w:val="00BB529B"/>
    <w:rsid w:val="00BB69DF"/>
    <w:rsid w:val="00BB6CB5"/>
    <w:rsid w:val="00BC08F9"/>
    <w:rsid w:val="00BC197F"/>
    <w:rsid w:val="00BC1CA8"/>
    <w:rsid w:val="00BC223E"/>
    <w:rsid w:val="00BC239B"/>
    <w:rsid w:val="00BC34DA"/>
    <w:rsid w:val="00BC39B3"/>
    <w:rsid w:val="00BC4075"/>
    <w:rsid w:val="00BC5004"/>
    <w:rsid w:val="00BC60C3"/>
    <w:rsid w:val="00BC6716"/>
    <w:rsid w:val="00BC68D3"/>
    <w:rsid w:val="00BC6C5F"/>
    <w:rsid w:val="00BD6D34"/>
    <w:rsid w:val="00BD7861"/>
    <w:rsid w:val="00BE2BFA"/>
    <w:rsid w:val="00BE3978"/>
    <w:rsid w:val="00BE41C3"/>
    <w:rsid w:val="00BE42FD"/>
    <w:rsid w:val="00BE6944"/>
    <w:rsid w:val="00BF073A"/>
    <w:rsid w:val="00BF19DB"/>
    <w:rsid w:val="00BF2C03"/>
    <w:rsid w:val="00BF38BA"/>
    <w:rsid w:val="00BF3F29"/>
    <w:rsid w:val="00BF4627"/>
    <w:rsid w:val="00BF4C1D"/>
    <w:rsid w:val="00BF5CD1"/>
    <w:rsid w:val="00C00AC2"/>
    <w:rsid w:val="00C00D14"/>
    <w:rsid w:val="00C00ECF"/>
    <w:rsid w:val="00C029D5"/>
    <w:rsid w:val="00C02D65"/>
    <w:rsid w:val="00C02EA5"/>
    <w:rsid w:val="00C037F2"/>
    <w:rsid w:val="00C0398B"/>
    <w:rsid w:val="00C04EB0"/>
    <w:rsid w:val="00C07304"/>
    <w:rsid w:val="00C07C50"/>
    <w:rsid w:val="00C10669"/>
    <w:rsid w:val="00C10F43"/>
    <w:rsid w:val="00C131BE"/>
    <w:rsid w:val="00C14A68"/>
    <w:rsid w:val="00C151BE"/>
    <w:rsid w:val="00C16C78"/>
    <w:rsid w:val="00C16E5B"/>
    <w:rsid w:val="00C16F8B"/>
    <w:rsid w:val="00C21A7E"/>
    <w:rsid w:val="00C221C5"/>
    <w:rsid w:val="00C22B7F"/>
    <w:rsid w:val="00C234F7"/>
    <w:rsid w:val="00C236E2"/>
    <w:rsid w:val="00C2464A"/>
    <w:rsid w:val="00C27024"/>
    <w:rsid w:val="00C275B9"/>
    <w:rsid w:val="00C27F77"/>
    <w:rsid w:val="00C302B1"/>
    <w:rsid w:val="00C306AD"/>
    <w:rsid w:val="00C306B6"/>
    <w:rsid w:val="00C3099D"/>
    <w:rsid w:val="00C31441"/>
    <w:rsid w:val="00C32079"/>
    <w:rsid w:val="00C32541"/>
    <w:rsid w:val="00C32569"/>
    <w:rsid w:val="00C3265E"/>
    <w:rsid w:val="00C334A4"/>
    <w:rsid w:val="00C3391A"/>
    <w:rsid w:val="00C3438D"/>
    <w:rsid w:val="00C35303"/>
    <w:rsid w:val="00C353D3"/>
    <w:rsid w:val="00C356E7"/>
    <w:rsid w:val="00C36BC6"/>
    <w:rsid w:val="00C371C1"/>
    <w:rsid w:val="00C37529"/>
    <w:rsid w:val="00C37536"/>
    <w:rsid w:val="00C4096C"/>
    <w:rsid w:val="00C40CA2"/>
    <w:rsid w:val="00C40EAD"/>
    <w:rsid w:val="00C41D0E"/>
    <w:rsid w:val="00C41DC9"/>
    <w:rsid w:val="00C42D5B"/>
    <w:rsid w:val="00C42DD5"/>
    <w:rsid w:val="00C44A89"/>
    <w:rsid w:val="00C47873"/>
    <w:rsid w:val="00C525C9"/>
    <w:rsid w:val="00C534EF"/>
    <w:rsid w:val="00C535C2"/>
    <w:rsid w:val="00C53F94"/>
    <w:rsid w:val="00C54070"/>
    <w:rsid w:val="00C5482D"/>
    <w:rsid w:val="00C54C64"/>
    <w:rsid w:val="00C550AA"/>
    <w:rsid w:val="00C5544E"/>
    <w:rsid w:val="00C55F1E"/>
    <w:rsid w:val="00C56EED"/>
    <w:rsid w:val="00C57B99"/>
    <w:rsid w:val="00C612AC"/>
    <w:rsid w:val="00C6171C"/>
    <w:rsid w:val="00C62687"/>
    <w:rsid w:val="00C6355C"/>
    <w:rsid w:val="00C636AC"/>
    <w:rsid w:val="00C6452B"/>
    <w:rsid w:val="00C64A25"/>
    <w:rsid w:val="00C64C30"/>
    <w:rsid w:val="00C65A87"/>
    <w:rsid w:val="00C65FFC"/>
    <w:rsid w:val="00C721D5"/>
    <w:rsid w:val="00C72626"/>
    <w:rsid w:val="00C72F66"/>
    <w:rsid w:val="00C73EF4"/>
    <w:rsid w:val="00C75282"/>
    <w:rsid w:val="00C75876"/>
    <w:rsid w:val="00C75CE5"/>
    <w:rsid w:val="00C7602F"/>
    <w:rsid w:val="00C76AF2"/>
    <w:rsid w:val="00C76DC6"/>
    <w:rsid w:val="00C77CD3"/>
    <w:rsid w:val="00C805BE"/>
    <w:rsid w:val="00C81724"/>
    <w:rsid w:val="00C81C0D"/>
    <w:rsid w:val="00C82BA1"/>
    <w:rsid w:val="00C85B61"/>
    <w:rsid w:val="00C85CD1"/>
    <w:rsid w:val="00C87355"/>
    <w:rsid w:val="00C8788B"/>
    <w:rsid w:val="00C900F4"/>
    <w:rsid w:val="00C9081B"/>
    <w:rsid w:val="00C90FBD"/>
    <w:rsid w:val="00C91153"/>
    <w:rsid w:val="00C91C7F"/>
    <w:rsid w:val="00C94BD9"/>
    <w:rsid w:val="00C9624B"/>
    <w:rsid w:val="00C9686E"/>
    <w:rsid w:val="00C97BA5"/>
    <w:rsid w:val="00CA1D96"/>
    <w:rsid w:val="00CA3F31"/>
    <w:rsid w:val="00CA3FCD"/>
    <w:rsid w:val="00CA4A3B"/>
    <w:rsid w:val="00CA57B6"/>
    <w:rsid w:val="00CA6176"/>
    <w:rsid w:val="00CA68C9"/>
    <w:rsid w:val="00CA6FFF"/>
    <w:rsid w:val="00CA795B"/>
    <w:rsid w:val="00CB10A7"/>
    <w:rsid w:val="00CB45CC"/>
    <w:rsid w:val="00CB49FB"/>
    <w:rsid w:val="00CB56DE"/>
    <w:rsid w:val="00CB5898"/>
    <w:rsid w:val="00CB5B05"/>
    <w:rsid w:val="00CB5C48"/>
    <w:rsid w:val="00CB6635"/>
    <w:rsid w:val="00CB6A43"/>
    <w:rsid w:val="00CB6F16"/>
    <w:rsid w:val="00CB7587"/>
    <w:rsid w:val="00CB7CD5"/>
    <w:rsid w:val="00CC0058"/>
    <w:rsid w:val="00CC189A"/>
    <w:rsid w:val="00CC4438"/>
    <w:rsid w:val="00CC5B6E"/>
    <w:rsid w:val="00CC5B7B"/>
    <w:rsid w:val="00CC5CDD"/>
    <w:rsid w:val="00CC71DA"/>
    <w:rsid w:val="00CC7302"/>
    <w:rsid w:val="00CC7AB1"/>
    <w:rsid w:val="00CD00EF"/>
    <w:rsid w:val="00CD0C4C"/>
    <w:rsid w:val="00CD26A7"/>
    <w:rsid w:val="00CD3B57"/>
    <w:rsid w:val="00CD459B"/>
    <w:rsid w:val="00CD7502"/>
    <w:rsid w:val="00CE0739"/>
    <w:rsid w:val="00CE0AD9"/>
    <w:rsid w:val="00CE2256"/>
    <w:rsid w:val="00CE26CA"/>
    <w:rsid w:val="00CE285F"/>
    <w:rsid w:val="00CE2AF4"/>
    <w:rsid w:val="00CE382F"/>
    <w:rsid w:val="00CE6682"/>
    <w:rsid w:val="00CE7F2B"/>
    <w:rsid w:val="00CF01BA"/>
    <w:rsid w:val="00CF3876"/>
    <w:rsid w:val="00CF426E"/>
    <w:rsid w:val="00CF470E"/>
    <w:rsid w:val="00CF520F"/>
    <w:rsid w:val="00CF5257"/>
    <w:rsid w:val="00CF54DB"/>
    <w:rsid w:val="00CF554B"/>
    <w:rsid w:val="00CF61A3"/>
    <w:rsid w:val="00CF6879"/>
    <w:rsid w:val="00D004D6"/>
    <w:rsid w:val="00D01092"/>
    <w:rsid w:val="00D01187"/>
    <w:rsid w:val="00D0354F"/>
    <w:rsid w:val="00D0439D"/>
    <w:rsid w:val="00D060CC"/>
    <w:rsid w:val="00D06A59"/>
    <w:rsid w:val="00D108BE"/>
    <w:rsid w:val="00D11F25"/>
    <w:rsid w:val="00D123C8"/>
    <w:rsid w:val="00D1277A"/>
    <w:rsid w:val="00D13E1F"/>
    <w:rsid w:val="00D17630"/>
    <w:rsid w:val="00D178D8"/>
    <w:rsid w:val="00D208D5"/>
    <w:rsid w:val="00D223C8"/>
    <w:rsid w:val="00D22669"/>
    <w:rsid w:val="00D22E8E"/>
    <w:rsid w:val="00D2590F"/>
    <w:rsid w:val="00D26EC1"/>
    <w:rsid w:val="00D27DBD"/>
    <w:rsid w:val="00D30D09"/>
    <w:rsid w:val="00D3271B"/>
    <w:rsid w:val="00D3276D"/>
    <w:rsid w:val="00D32F8C"/>
    <w:rsid w:val="00D33DE3"/>
    <w:rsid w:val="00D3464D"/>
    <w:rsid w:val="00D35370"/>
    <w:rsid w:val="00D35DFA"/>
    <w:rsid w:val="00D360BC"/>
    <w:rsid w:val="00D37F04"/>
    <w:rsid w:val="00D40664"/>
    <w:rsid w:val="00D40989"/>
    <w:rsid w:val="00D40B51"/>
    <w:rsid w:val="00D411D3"/>
    <w:rsid w:val="00D418F8"/>
    <w:rsid w:val="00D42AEB"/>
    <w:rsid w:val="00D42C49"/>
    <w:rsid w:val="00D43BA6"/>
    <w:rsid w:val="00D465CF"/>
    <w:rsid w:val="00D5167D"/>
    <w:rsid w:val="00D516B5"/>
    <w:rsid w:val="00D51B49"/>
    <w:rsid w:val="00D528C5"/>
    <w:rsid w:val="00D52EC6"/>
    <w:rsid w:val="00D53C8F"/>
    <w:rsid w:val="00D60C1D"/>
    <w:rsid w:val="00D646EC"/>
    <w:rsid w:val="00D66317"/>
    <w:rsid w:val="00D663A6"/>
    <w:rsid w:val="00D66F89"/>
    <w:rsid w:val="00D67694"/>
    <w:rsid w:val="00D70162"/>
    <w:rsid w:val="00D70E61"/>
    <w:rsid w:val="00D73B63"/>
    <w:rsid w:val="00D7497F"/>
    <w:rsid w:val="00D7559F"/>
    <w:rsid w:val="00D768D2"/>
    <w:rsid w:val="00D80CD8"/>
    <w:rsid w:val="00D81987"/>
    <w:rsid w:val="00D823EE"/>
    <w:rsid w:val="00D835F2"/>
    <w:rsid w:val="00D836AA"/>
    <w:rsid w:val="00D844D9"/>
    <w:rsid w:val="00D84956"/>
    <w:rsid w:val="00D84E53"/>
    <w:rsid w:val="00D85EA2"/>
    <w:rsid w:val="00D86CC7"/>
    <w:rsid w:val="00D92227"/>
    <w:rsid w:val="00D9274B"/>
    <w:rsid w:val="00D92BC4"/>
    <w:rsid w:val="00D949BD"/>
    <w:rsid w:val="00D94EE7"/>
    <w:rsid w:val="00DA0702"/>
    <w:rsid w:val="00DA09EC"/>
    <w:rsid w:val="00DA0B11"/>
    <w:rsid w:val="00DA16DC"/>
    <w:rsid w:val="00DA1C0A"/>
    <w:rsid w:val="00DA5F0A"/>
    <w:rsid w:val="00DA67B5"/>
    <w:rsid w:val="00DA7B0E"/>
    <w:rsid w:val="00DB0677"/>
    <w:rsid w:val="00DB194B"/>
    <w:rsid w:val="00DB2750"/>
    <w:rsid w:val="00DB3FB0"/>
    <w:rsid w:val="00DB4618"/>
    <w:rsid w:val="00DB4D38"/>
    <w:rsid w:val="00DB553A"/>
    <w:rsid w:val="00DB6D51"/>
    <w:rsid w:val="00DB7835"/>
    <w:rsid w:val="00DC0592"/>
    <w:rsid w:val="00DC17A6"/>
    <w:rsid w:val="00DC263E"/>
    <w:rsid w:val="00DC33B6"/>
    <w:rsid w:val="00DC3D89"/>
    <w:rsid w:val="00DC52C9"/>
    <w:rsid w:val="00DC6399"/>
    <w:rsid w:val="00DC64C4"/>
    <w:rsid w:val="00DC6683"/>
    <w:rsid w:val="00DC72C1"/>
    <w:rsid w:val="00DC7E4C"/>
    <w:rsid w:val="00DD00CF"/>
    <w:rsid w:val="00DD0465"/>
    <w:rsid w:val="00DD0887"/>
    <w:rsid w:val="00DD245F"/>
    <w:rsid w:val="00DD281B"/>
    <w:rsid w:val="00DD3782"/>
    <w:rsid w:val="00DD4125"/>
    <w:rsid w:val="00DD4D16"/>
    <w:rsid w:val="00DD523F"/>
    <w:rsid w:val="00DD538D"/>
    <w:rsid w:val="00DD5529"/>
    <w:rsid w:val="00DD7F01"/>
    <w:rsid w:val="00DE240A"/>
    <w:rsid w:val="00DE32F9"/>
    <w:rsid w:val="00DE6347"/>
    <w:rsid w:val="00DF094A"/>
    <w:rsid w:val="00DF155D"/>
    <w:rsid w:val="00DF1B23"/>
    <w:rsid w:val="00DF360B"/>
    <w:rsid w:val="00DF36DD"/>
    <w:rsid w:val="00DF52EF"/>
    <w:rsid w:val="00DF7D25"/>
    <w:rsid w:val="00E005C8"/>
    <w:rsid w:val="00E010B1"/>
    <w:rsid w:val="00E017A4"/>
    <w:rsid w:val="00E01D46"/>
    <w:rsid w:val="00E02A93"/>
    <w:rsid w:val="00E02BF4"/>
    <w:rsid w:val="00E02D71"/>
    <w:rsid w:val="00E05A84"/>
    <w:rsid w:val="00E06660"/>
    <w:rsid w:val="00E06808"/>
    <w:rsid w:val="00E07154"/>
    <w:rsid w:val="00E07469"/>
    <w:rsid w:val="00E102D4"/>
    <w:rsid w:val="00E104CF"/>
    <w:rsid w:val="00E1237A"/>
    <w:rsid w:val="00E13057"/>
    <w:rsid w:val="00E1497E"/>
    <w:rsid w:val="00E14DE0"/>
    <w:rsid w:val="00E15EE6"/>
    <w:rsid w:val="00E171C8"/>
    <w:rsid w:val="00E17F8A"/>
    <w:rsid w:val="00E201F7"/>
    <w:rsid w:val="00E20390"/>
    <w:rsid w:val="00E2093D"/>
    <w:rsid w:val="00E21059"/>
    <w:rsid w:val="00E21A65"/>
    <w:rsid w:val="00E21BA2"/>
    <w:rsid w:val="00E233C9"/>
    <w:rsid w:val="00E25021"/>
    <w:rsid w:val="00E2517E"/>
    <w:rsid w:val="00E25811"/>
    <w:rsid w:val="00E26FB9"/>
    <w:rsid w:val="00E27ABB"/>
    <w:rsid w:val="00E302C7"/>
    <w:rsid w:val="00E3032A"/>
    <w:rsid w:val="00E30B43"/>
    <w:rsid w:val="00E314FC"/>
    <w:rsid w:val="00E31877"/>
    <w:rsid w:val="00E31B4E"/>
    <w:rsid w:val="00E31B98"/>
    <w:rsid w:val="00E3285B"/>
    <w:rsid w:val="00E3343C"/>
    <w:rsid w:val="00E33F3C"/>
    <w:rsid w:val="00E3533D"/>
    <w:rsid w:val="00E36075"/>
    <w:rsid w:val="00E36D9A"/>
    <w:rsid w:val="00E377C4"/>
    <w:rsid w:val="00E37839"/>
    <w:rsid w:val="00E37F00"/>
    <w:rsid w:val="00E40104"/>
    <w:rsid w:val="00E4125A"/>
    <w:rsid w:val="00E4144E"/>
    <w:rsid w:val="00E4176D"/>
    <w:rsid w:val="00E41A43"/>
    <w:rsid w:val="00E42DBE"/>
    <w:rsid w:val="00E42F00"/>
    <w:rsid w:val="00E43146"/>
    <w:rsid w:val="00E4357B"/>
    <w:rsid w:val="00E442BE"/>
    <w:rsid w:val="00E450B3"/>
    <w:rsid w:val="00E455D8"/>
    <w:rsid w:val="00E45A3E"/>
    <w:rsid w:val="00E47DED"/>
    <w:rsid w:val="00E51D8A"/>
    <w:rsid w:val="00E53CD3"/>
    <w:rsid w:val="00E53D3C"/>
    <w:rsid w:val="00E541AD"/>
    <w:rsid w:val="00E542A0"/>
    <w:rsid w:val="00E5534F"/>
    <w:rsid w:val="00E56165"/>
    <w:rsid w:val="00E56554"/>
    <w:rsid w:val="00E565B9"/>
    <w:rsid w:val="00E57C65"/>
    <w:rsid w:val="00E57D6C"/>
    <w:rsid w:val="00E61479"/>
    <w:rsid w:val="00E62C3D"/>
    <w:rsid w:val="00E63444"/>
    <w:rsid w:val="00E636ED"/>
    <w:rsid w:val="00E702C4"/>
    <w:rsid w:val="00E704D1"/>
    <w:rsid w:val="00E70ABD"/>
    <w:rsid w:val="00E711A4"/>
    <w:rsid w:val="00E716A0"/>
    <w:rsid w:val="00E71B19"/>
    <w:rsid w:val="00E72185"/>
    <w:rsid w:val="00E72689"/>
    <w:rsid w:val="00E74157"/>
    <w:rsid w:val="00E74B59"/>
    <w:rsid w:val="00E758F1"/>
    <w:rsid w:val="00E7721A"/>
    <w:rsid w:val="00E80608"/>
    <w:rsid w:val="00E81F69"/>
    <w:rsid w:val="00E8281A"/>
    <w:rsid w:val="00E82BD8"/>
    <w:rsid w:val="00E830AE"/>
    <w:rsid w:val="00E83884"/>
    <w:rsid w:val="00E83C24"/>
    <w:rsid w:val="00E83D0E"/>
    <w:rsid w:val="00E84844"/>
    <w:rsid w:val="00E8510F"/>
    <w:rsid w:val="00E85393"/>
    <w:rsid w:val="00E85898"/>
    <w:rsid w:val="00E87C54"/>
    <w:rsid w:val="00E90893"/>
    <w:rsid w:val="00E9132B"/>
    <w:rsid w:val="00E94D22"/>
    <w:rsid w:val="00E94EB8"/>
    <w:rsid w:val="00E9525E"/>
    <w:rsid w:val="00E95CC1"/>
    <w:rsid w:val="00E962F6"/>
    <w:rsid w:val="00E964D8"/>
    <w:rsid w:val="00E97A45"/>
    <w:rsid w:val="00EA014B"/>
    <w:rsid w:val="00EA144B"/>
    <w:rsid w:val="00EA1D18"/>
    <w:rsid w:val="00EA3428"/>
    <w:rsid w:val="00EA36E9"/>
    <w:rsid w:val="00EA4D38"/>
    <w:rsid w:val="00EA520E"/>
    <w:rsid w:val="00EA66A4"/>
    <w:rsid w:val="00EA725D"/>
    <w:rsid w:val="00EB0204"/>
    <w:rsid w:val="00EB0EDA"/>
    <w:rsid w:val="00EB1100"/>
    <w:rsid w:val="00EB1F50"/>
    <w:rsid w:val="00EB2F58"/>
    <w:rsid w:val="00EB3A0A"/>
    <w:rsid w:val="00EB4B1A"/>
    <w:rsid w:val="00EB4E24"/>
    <w:rsid w:val="00EB5B6B"/>
    <w:rsid w:val="00EB6412"/>
    <w:rsid w:val="00EB74C7"/>
    <w:rsid w:val="00EC0D4B"/>
    <w:rsid w:val="00EC1AE3"/>
    <w:rsid w:val="00EC1EDB"/>
    <w:rsid w:val="00EC2069"/>
    <w:rsid w:val="00EC2BA3"/>
    <w:rsid w:val="00EC3141"/>
    <w:rsid w:val="00EC495B"/>
    <w:rsid w:val="00EC50F0"/>
    <w:rsid w:val="00EC72E5"/>
    <w:rsid w:val="00EC760B"/>
    <w:rsid w:val="00EC7730"/>
    <w:rsid w:val="00EC7865"/>
    <w:rsid w:val="00ED060F"/>
    <w:rsid w:val="00ED1F33"/>
    <w:rsid w:val="00ED2478"/>
    <w:rsid w:val="00ED379C"/>
    <w:rsid w:val="00ED3A40"/>
    <w:rsid w:val="00ED41A9"/>
    <w:rsid w:val="00ED66A8"/>
    <w:rsid w:val="00ED6A8C"/>
    <w:rsid w:val="00EE0F36"/>
    <w:rsid w:val="00EE13CB"/>
    <w:rsid w:val="00EE16C4"/>
    <w:rsid w:val="00EE1D3E"/>
    <w:rsid w:val="00EE2A77"/>
    <w:rsid w:val="00EE3AB1"/>
    <w:rsid w:val="00EE50D3"/>
    <w:rsid w:val="00EE59BB"/>
    <w:rsid w:val="00EE7BB4"/>
    <w:rsid w:val="00EF0A6D"/>
    <w:rsid w:val="00EF10AE"/>
    <w:rsid w:val="00EF2F1B"/>
    <w:rsid w:val="00EF3099"/>
    <w:rsid w:val="00EF36E7"/>
    <w:rsid w:val="00EF5847"/>
    <w:rsid w:val="00EF7876"/>
    <w:rsid w:val="00F01042"/>
    <w:rsid w:val="00F011AD"/>
    <w:rsid w:val="00F025B5"/>
    <w:rsid w:val="00F0345F"/>
    <w:rsid w:val="00F035E6"/>
    <w:rsid w:val="00F0364B"/>
    <w:rsid w:val="00F05535"/>
    <w:rsid w:val="00F0633A"/>
    <w:rsid w:val="00F06C0E"/>
    <w:rsid w:val="00F0750B"/>
    <w:rsid w:val="00F10380"/>
    <w:rsid w:val="00F1054D"/>
    <w:rsid w:val="00F13EEE"/>
    <w:rsid w:val="00F14958"/>
    <w:rsid w:val="00F14B92"/>
    <w:rsid w:val="00F14F47"/>
    <w:rsid w:val="00F168EC"/>
    <w:rsid w:val="00F21688"/>
    <w:rsid w:val="00F22405"/>
    <w:rsid w:val="00F2272B"/>
    <w:rsid w:val="00F241A6"/>
    <w:rsid w:val="00F27A9E"/>
    <w:rsid w:val="00F31A2D"/>
    <w:rsid w:val="00F31C25"/>
    <w:rsid w:val="00F330A7"/>
    <w:rsid w:val="00F34880"/>
    <w:rsid w:val="00F35801"/>
    <w:rsid w:val="00F35B78"/>
    <w:rsid w:val="00F35E3E"/>
    <w:rsid w:val="00F37AA5"/>
    <w:rsid w:val="00F44401"/>
    <w:rsid w:val="00F44C94"/>
    <w:rsid w:val="00F4651C"/>
    <w:rsid w:val="00F47AD8"/>
    <w:rsid w:val="00F502EE"/>
    <w:rsid w:val="00F508C4"/>
    <w:rsid w:val="00F50A86"/>
    <w:rsid w:val="00F5182B"/>
    <w:rsid w:val="00F51F29"/>
    <w:rsid w:val="00F522DE"/>
    <w:rsid w:val="00F530C7"/>
    <w:rsid w:val="00F54863"/>
    <w:rsid w:val="00F557C5"/>
    <w:rsid w:val="00F55C46"/>
    <w:rsid w:val="00F5622C"/>
    <w:rsid w:val="00F567C2"/>
    <w:rsid w:val="00F568E5"/>
    <w:rsid w:val="00F5737F"/>
    <w:rsid w:val="00F573A9"/>
    <w:rsid w:val="00F5782B"/>
    <w:rsid w:val="00F57BC2"/>
    <w:rsid w:val="00F605F4"/>
    <w:rsid w:val="00F60897"/>
    <w:rsid w:val="00F60E11"/>
    <w:rsid w:val="00F6103B"/>
    <w:rsid w:val="00F63B2D"/>
    <w:rsid w:val="00F63D63"/>
    <w:rsid w:val="00F669C4"/>
    <w:rsid w:val="00F66D4B"/>
    <w:rsid w:val="00F67655"/>
    <w:rsid w:val="00F70E82"/>
    <w:rsid w:val="00F711D4"/>
    <w:rsid w:val="00F72916"/>
    <w:rsid w:val="00F7493F"/>
    <w:rsid w:val="00F74CC8"/>
    <w:rsid w:val="00F75287"/>
    <w:rsid w:val="00F763A3"/>
    <w:rsid w:val="00F81511"/>
    <w:rsid w:val="00F81EB0"/>
    <w:rsid w:val="00F8585F"/>
    <w:rsid w:val="00F8624E"/>
    <w:rsid w:val="00F86D9C"/>
    <w:rsid w:val="00F917B1"/>
    <w:rsid w:val="00F91C71"/>
    <w:rsid w:val="00F935B8"/>
    <w:rsid w:val="00F937F8"/>
    <w:rsid w:val="00F93890"/>
    <w:rsid w:val="00F94BB5"/>
    <w:rsid w:val="00F963F3"/>
    <w:rsid w:val="00F969AE"/>
    <w:rsid w:val="00F97644"/>
    <w:rsid w:val="00F97EF2"/>
    <w:rsid w:val="00FA16B7"/>
    <w:rsid w:val="00FA1DDF"/>
    <w:rsid w:val="00FA2F2C"/>
    <w:rsid w:val="00FA31C4"/>
    <w:rsid w:val="00FA37FA"/>
    <w:rsid w:val="00FA4BC1"/>
    <w:rsid w:val="00FA50A2"/>
    <w:rsid w:val="00FA5313"/>
    <w:rsid w:val="00FB05FB"/>
    <w:rsid w:val="00FB0A2D"/>
    <w:rsid w:val="00FB333F"/>
    <w:rsid w:val="00FB3B45"/>
    <w:rsid w:val="00FB4C7F"/>
    <w:rsid w:val="00FB5020"/>
    <w:rsid w:val="00FB57DC"/>
    <w:rsid w:val="00FB6181"/>
    <w:rsid w:val="00FB61DE"/>
    <w:rsid w:val="00FB6919"/>
    <w:rsid w:val="00FB6EF0"/>
    <w:rsid w:val="00FC09B7"/>
    <w:rsid w:val="00FC15BA"/>
    <w:rsid w:val="00FC16BF"/>
    <w:rsid w:val="00FC22BE"/>
    <w:rsid w:val="00FC3624"/>
    <w:rsid w:val="00FC404D"/>
    <w:rsid w:val="00FC42C4"/>
    <w:rsid w:val="00FC4D51"/>
    <w:rsid w:val="00FC510B"/>
    <w:rsid w:val="00FC6C77"/>
    <w:rsid w:val="00FC7460"/>
    <w:rsid w:val="00FD083D"/>
    <w:rsid w:val="00FD0FC3"/>
    <w:rsid w:val="00FD3375"/>
    <w:rsid w:val="00FD5026"/>
    <w:rsid w:val="00FD6AA1"/>
    <w:rsid w:val="00FD7907"/>
    <w:rsid w:val="00FD7AF5"/>
    <w:rsid w:val="00FE2387"/>
    <w:rsid w:val="00FE2705"/>
    <w:rsid w:val="00FE2DFD"/>
    <w:rsid w:val="00FE34E9"/>
    <w:rsid w:val="00FE3733"/>
    <w:rsid w:val="00FE3915"/>
    <w:rsid w:val="00FE41B3"/>
    <w:rsid w:val="00FE4398"/>
    <w:rsid w:val="00FE510E"/>
    <w:rsid w:val="00FE538C"/>
    <w:rsid w:val="00FE5D1D"/>
    <w:rsid w:val="00FE6B80"/>
    <w:rsid w:val="00FE6EF6"/>
    <w:rsid w:val="00FE7746"/>
    <w:rsid w:val="00FF0CDB"/>
    <w:rsid w:val="00FF0F26"/>
    <w:rsid w:val="00FF137F"/>
    <w:rsid w:val="00FF191E"/>
    <w:rsid w:val="00FF2804"/>
    <w:rsid w:val="00FF3410"/>
    <w:rsid w:val="00FF434B"/>
    <w:rsid w:val="00FF4C6C"/>
    <w:rsid w:val="00FF521E"/>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B52F8B2"/>
  <w15:docId w15:val="{95E3AFAF-E6DB-44E4-A578-0888FE7DF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s-ES_tradnl"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51A9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1724CC"/>
    <w:pPr>
      <w:tabs>
        <w:tab w:val="center" w:pos="4252"/>
        <w:tab w:val="right" w:pos="8504"/>
      </w:tabs>
    </w:pPr>
  </w:style>
  <w:style w:type="paragraph" w:styleId="Piedepgina">
    <w:name w:val="footer"/>
    <w:basedOn w:val="Normal"/>
    <w:rsid w:val="001724CC"/>
    <w:pPr>
      <w:tabs>
        <w:tab w:val="center" w:pos="4252"/>
        <w:tab w:val="right" w:pos="8504"/>
      </w:tabs>
    </w:pPr>
  </w:style>
  <w:style w:type="paragraph" w:styleId="Textodeglobo">
    <w:name w:val="Balloon Text"/>
    <w:basedOn w:val="Normal"/>
    <w:semiHidden/>
    <w:rsid w:val="00433F4A"/>
    <w:rPr>
      <w:rFonts w:ascii="Tahoma" w:hAnsi="Tahoma" w:cs="Tahoma"/>
      <w:sz w:val="16"/>
      <w:szCs w:val="16"/>
    </w:rPr>
  </w:style>
  <w:style w:type="character" w:styleId="Hipervnculo">
    <w:name w:val="Hyperlink"/>
    <w:rsid w:val="00225EFC"/>
    <w:rPr>
      <w:color w:val="0000FF"/>
      <w:u w:val="single"/>
    </w:rPr>
  </w:style>
  <w:style w:type="paragraph" w:styleId="Prrafodelista">
    <w:name w:val="List Paragraph"/>
    <w:basedOn w:val="Normal"/>
    <w:uiPriority w:val="34"/>
    <w:qFormat/>
    <w:rsid w:val="00E63444"/>
    <w:pPr>
      <w:ind w:left="708"/>
    </w:pPr>
  </w:style>
  <w:style w:type="character" w:styleId="Mencinsinresolver">
    <w:name w:val="Unresolved Mention"/>
    <w:basedOn w:val="Fuentedeprrafopredeter"/>
    <w:uiPriority w:val="99"/>
    <w:semiHidden/>
    <w:unhideWhenUsed/>
    <w:rsid w:val="005022EE"/>
    <w:rPr>
      <w:color w:val="605E5C"/>
      <w:shd w:val="clear" w:color="auto" w:fill="E1DFDD"/>
    </w:rPr>
  </w:style>
  <w:style w:type="table" w:styleId="Tablaconcuadrcula">
    <w:name w:val="Table Grid"/>
    <w:basedOn w:val="Tablanormal"/>
    <w:rsid w:val="00522F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normal3">
    <w:name w:val="Plain Table 3"/>
    <w:basedOn w:val="Tablanormal"/>
    <w:rsid w:val="000C37B2"/>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5014882">
      <w:bodyDiv w:val="1"/>
      <w:marLeft w:val="0"/>
      <w:marRight w:val="0"/>
      <w:marTop w:val="0"/>
      <w:marBottom w:val="0"/>
      <w:divBdr>
        <w:top w:val="none" w:sz="0" w:space="0" w:color="auto"/>
        <w:left w:val="none" w:sz="0" w:space="0" w:color="auto"/>
        <w:bottom w:val="none" w:sz="0" w:space="0" w:color="auto"/>
        <w:right w:val="none" w:sz="0" w:space="0" w:color="auto"/>
      </w:divBdr>
      <w:divsChild>
        <w:div w:id="1232544865">
          <w:marLeft w:val="0"/>
          <w:marRight w:val="0"/>
          <w:marTop w:val="100"/>
          <w:marBottom w:val="100"/>
          <w:divBdr>
            <w:top w:val="none" w:sz="0" w:space="0" w:color="auto"/>
            <w:left w:val="none" w:sz="0" w:space="0" w:color="auto"/>
            <w:bottom w:val="none" w:sz="0" w:space="0" w:color="auto"/>
            <w:right w:val="none" w:sz="0" w:space="0" w:color="auto"/>
          </w:divBdr>
          <w:divsChild>
            <w:div w:id="902369143">
              <w:marLeft w:val="0"/>
              <w:marRight w:val="0"/>
              <w:marTop w:val="0"/>
              <w:marBottom w:val="0"/>
              <w:divBdr>
                <w:top w:val="single" w:sz="6" w:space="0" w:color="3162A6"/>
                <w:left w:val="single" w:sz="2" w:space="0" w:color="auto"/>
                <w:bottom w:val="single" w:sz="6" w:space="0" w:color="C1C1C1"/>
                <w:right w:val="single" w:sz="2" w:space="0" w:color="auto"/>
              </w:divBdr>
              <w:divsChild>
                <w:div w:id="2073497666">
                  <w:marLeft w:val="0"/>
                  <w:marRight w:val="0"/>
                  <w:marTop w:val="0"/>
                  <w:marBottom w:val="0"/>
                  <w:divBdr>
                    <w:top w:val="none" w:sz="0" w:space="0" w:color="auto"/>
                    <w:left w:val="none" w:sz="0" w:space="0" w:color="auto"/>
                    <w:bottom w:val="none" w:sz="0" w:space="0" w:color="auto"/>
                    <w:right w:val="none" w:sz="0" w:space="0" w:color="auto"/>
                  </w:divBdr>
                  <w:divsChild>
                    <w:div w:id="866606283">
                      <w:marLeft w:val="0"/>
                      <w:marRight w:val="0"/>
                      <w:marTop w:val="0"/>
                      <w:marBottom w:val="0"/>
                      <w:divBdr>
                        <w:top w:val="none" w:sz="0" w:space="0" w:color="auto"/>
                        <w:left w:val="none" w:sz="0" w:space="0" w:color="auto"/>
                        <w:bottom w:val="none" w:sz="0" w:space="0" w:color="auto"/>
                        <w:right w:val="none" w:sz="0" w:space="0" w:color="auto"/>
                      </w:divBdr>
                      <w:divsChild>
                        <w:div w:id="86686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8510142">
      <w:bodyDiv w:val="1"/>
      <w:marLeft w:val="0"/>
      <w:marRight w:val="0"/>
      <w:marTop w:val="0"/>
      <w:marBottom w:val="0"/>
      <w:divBdr>
        <w:top w:val="none" w:sz="0" w:space="0" w:color="auto"/>
        <w:left w:val="none" w:sz="0" w:space="0" w:color="auto"/>
        <w:bottom w:val="none" w:sz="0" w:space="0" w:color="auto"/>
        <w:right w:val="none" w:sz="0" w:space="0" w:color="auto"/>
      </w:divBdr>
    </w:div>
    <w:div w:id="966938189">
      <w:bodyDiv w:val="1"/>
      <w:marLeft w:val="0"/>
      <w:marRight w:val="0"/>
      <w:marTop w:val="0"/>
      <w:marBottom w:val="0"/>
      <w:divBdr>
        <w:top w:val="none" w:sz="0" w:space="0" w:color="auto"/>
        <w:left w:val="none" w:sz="0" w:space="0" w:color="auto"/>
        <w:bottom w:val="none" w:sz="0" w:space="0" w:color="auto"/>
        <w:right w:val="none" w:sz="0" w:space="0" w:color="auto"/>
      </w:divBdr>
    </w:div>
    <w:div w:id="1183131596">
      <w:bodyDiv w:val="1"/>
      <w:marLeft w:val="0"/>
      <w:marRight w:val="0"/>
      <w:marTop w:val="0"/>
      <w:marBottom w:val="0"/>
      <w:divBdr>
        <w:top w:val="none" w:sz="0" w:space="0" w:color="auto"/>
        <w:left w:val="none" w:sz="0" w:space="0" w:color="auto"/>
        <w:bottom w:val="none" w:sz="0" w:space="0" w:color="auto"/>
        <w:right w:val="none" w:sz="0" w:space="0" w:color="auto"/>
      </w:divBdr>
    </w:div>
    <w:div w:id="1353923057">
      <w:bodyDiv w:val="1"/>
      <w:marLeft w:val="0"/>
      <w:marRight w:val="0"/>
      <w:marTop w:val="0"/>
      <w:marBottom w:val="0"/>
      <w:divBdr>
        <w:top w:val="none" w:sz="0" w:space="0" w:color="auto"/>
        <w:left w:val="none" w:sz="0" w:space="0" w:color="auto"/>
        <w:bottom w:val="none" w:sz="0" w:space="0" w:color="auto"/>
        <w:right w:val="none" w:sz="0" w:space="0" w:color="auto"/>
      </w:divBdr>
    </w:div>
    <w:div w:id="1401368352">
      <w:bodyDiv w:val="1"/>
      <w:marLeft w:val="0"/>
      <w:marRight w:val="0"/>
      <w:marTop w:val="0"/>
      <w:marBottom w:val="0"/>
      <w:divBdr>
        <w:top w:val="none" w:sz="0" w:space="0" w:color="auto"/>
        <w:left w:val="none" w:sz="0" w:space="0" w:color="auto"/>
        <w:bottom w:val="none" w:sz="0" w:space="0" w:color="auto"/>
        <w:right w:val="none" w:sz="0" w:space="0" w:color="auto"/>
      </w:divBdr>
    </w:div>
    <w:div w:id="1693874709">
      <w:bodyDiv w:val="1"/>
      <w:marLeft w:val="0"/>
      <w:marRight w:val="0"/>
      <w:marTop w:val="0"/>
      <w:marBottom w:val="0"/>
      <w:divBdr>
        <w:top w:val="none" w:sz="0" w:space="0" w:color="auto"/>
        <w:left w:val="none" w:sz="0" w:space="0" w:color="auto"/>
        <w:bottom w:val="none" w:sz="0" w:space="0" w:color="auto"/>
        <w:right w:val="none" w:sz="0" w:space="0" w:color="auto"/>
      </w:divBdr>
    </w:div>
    <w:div w:id="17922824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concejodeceres.com" TargetMode="External"/><Relationship Id="rId1" Type="http://schemas.openxmlformats.org/officeDocument/2006/relationships/hyperlink" Target="mailto:concejoceres@yahoo.com.a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D1433F-9CDF-4B50-AEE2-984045482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1395</TotalTime>
  <Pages>8</Pages>
  <Words>3667</Words>
  <Characters>20170</Characters>
  <Application>Microsoft Office Word</Application>
  <DocSecurity>0</DocSecurity>
  <Lines>168</Lines>
  <Paragraphs>47</Paragraphs>
  <ScaleCrop>false</ScaleCrop>
  <HeadingPairs>
    <vt:vector size="2" baseType="variant">
      <vt:variant>
        <vt:lpstr>Título</vt:lpstr>
      </vt:variant>
      <vt:variant>
        <vt:i4>1</vt:i4>
      </vt:variant>
    </vt:vector>
  </HeadingPairs>
  <TitlesOfParts>
    <vt:vector size="1" baseType="lpstr">
      <vt:lpstr>CERES, 16 de marzo de 2007</vt:lpstr>
    </vt:vector>
  </TitlesOfParts>
  <Company>Honorable Concejo Municipal de Ceres</Company>
  <LinksUpToDate>false</LinksUpToDate>
  <CharactersWithSpaces>23790</CharactersWithSpaces>
  <SharedDoc>false</SharedDoc>
  <HLinks>
    <vt:vector size="12" baseType="variant">
      <vt:variant>
        <vt:i4>2555966</vt:i4>
      </vt:variant>
      <vt:variant>
        <vt:i4>3</vt:i4>
      </vt:variant>
      <vt:variant>
        <vt:i4>0</vt:i4>
      </vt:variant>
      <vt:variant>
        <vt:i4>5</vt:i4>
      </vt:variant>
      <vt:variant>
        <vt:lpwstr>http://www.concejodeceres.com/</vt:lpwstr>
      </vt:variant>
      <vt:variant>
        <vt:lpwstr/>
      </vt:variant>
      <vt:variant>
        <vt:i4>3539039</vt:i4>
      </vt:variant>
      <vt:variant>
        <vt:i4>0</vt:i4>
      </vt:variant>
      <vt:variant>
        <vt:i4>0</vt:i4>
      </vt:variant>
      <vt:variant>
        <vt:i4>5</vt:i4>
      </vt:variant>
      <vt:variant>
        <vt:lpwstr>mailto:concejoceres@yahoo.com.ar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CERES, 16 de marzo de 2007</dc:title>
  <dc:subject/>
  <dc:creator>Honorable Concejo Municipal</dc:creator>
  <cp:keywords/>
  <dc:description/>
  <cp:lastModifiedBy>concejo ceres</cp:lastModifiedBy>
  <cp:revision>7</cp:revision>
  <cp:lastPrinted>2025-08-13T14:48:00Z</cp:lastPrinted>
  <dcterms:created xsi:type="dcterms:W3CDTF">2025-08-26T15:04:00Z</dcterms:created>
  <dcterms:modified xsi:type="dcterms:W3CDTF">2025-08-27T14:19:00Z</dcterms:modified>
</cp:coreProperties>
</file>