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3DFAC2C8"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DC4614">
        <w:rPr>
          <w:rFonts w:asciiTheme="majorHAnsi" w:eastAsiaTheme="minorEastAsia" w:hAnsiTheme="majorHAnsi" w:cstheme="minorHAnsi"/>
          <w:sz w:val="22"/>
          <w:szCs w:val="22"/>
          <w:u w:val="single"/>
        </w:rPr>
        <w:t>1</w:t>
      </w:r>
      <w:r w:rsidR="005B653A">
        <w:rPr>
          <w:rFonts w:asciiTheme="majorHAnsi" w:eastAsiaTheme="minorEastAsia" w:hAnsiTheme="majorHAnsi" w:cstheme="minorHAnsi"/>
          <w:sz w:val="22"/>
          <w:szCs w:val="22"/>
          <w:u w:val="single"/>
        </w:rPr>
        <w:t>8</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6E37D38C"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114BB1">
        <w:rPr>
          <w:rFonts w:asciiTheme="majorHAnsi" w:eastAsiaTheme="minorEastAsia" w:hAnsiTheme="majorHAnsi" w:cstheme="minorHAnsi"/>
          <w:sz w:val="22"/>
          <w:szCs w:val="22"/>
        </w:rPr>
        <w:t>2</w:t>
      </w:r>
      <w:r w:rsidR="005B653A">
        <w:rPr>
          <w:rFonts w:asciiTheme="majorHAnsi" w:eastAsiaTheme="minorEastAsia" w:hAnsiTheme="majorHAnsi" w:cstheme="minorHAnsi"/>
          <w:sz w:val="22"/>
          <w:szCs w:val="22"/>
        </w:rPr>
        <w:t>5</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5B653A">
        <w:rPr>
          <w:rFonts w:asciiTheme="majorHAnsi" w:eastAsiaTheme="minorEastAsia" w:hAnsiTheme="majorHAnsi" w:cstheme="minorHAnsi"/>
          <w:sz w:val="22"/>
          <w:szCs w:val="22"/>
        </w:rPr>
        <w:t>febrero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5B653A">
        <w:rPr>
          <w:rFonts w:asciiTheme="majorHAnsi" w:eastAsiaTheme="minorEastAsia" w:hAnsiTheme="majorHAnsi" w:cstheme="minorHAnsi"/>
          <w:sz w:val="22"/>
          <w:szCs w:val="22"/>
        </w:rPr>
        <w:t>19</w:t>
      </w:r>
      <w:r w:rsidR="00094F45">
        <w:rPr>
          <w:rFonts w:asciiTheme="majorHAnsi" w:eastAsiaTheme="minorEastAsia" w:hAnsiTheme="majorHAnsi" w:cstheme="minorHAnsi"/>
          <w:sz w:val="22"/>
          <w:szCs w:val="22"/>
        </w:rPr>
        <w:t>:</w:t>
      </w:r>
      <w:r w:rsidR="005B653A">
        <w:rPr>
          <w:rFonts w:asciiTheme="majorHAnsi" w:eastAsiaTheme="minorEastAsia" w:hAnsiTheme="majorHAnsi" w:cstheme="minorHAnsi"/>
          <w:sz w:val="22"/>
          <w:szCs w:val="22"/>
        </w:rPr>
        <w:t>29</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2B6085">
        <w:rPr>
          <w:rFonts w:asciiTheme="majorHAnsi" w:eastAsiaTheme="minorEastAsia" w:hAnsiTheme="majorHAnsi" w:cstheme="minorHAnsi"/>
          <w:sz w:val="22"/>
          <w:szCs w:val="22"/>
        </w:rPr>
        <w:t>Extrao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0072463D" w:rsidR="002B6085" w:rsidRP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EXTRAORDINARIA - ORDEN DEL DÍA N° 151</w:t>
      </w:r>
      <w:r w:rsidR="005B653A">
        <w:rPr>
          <w:rFonts w:asciiTheme="majorHAnsi" w:eastAsiaTheme="minorEastAsia" w:hAnsiTheme="majorHAnsi" w:cstheme="minorHAnsi"/>
          <w:sz w:val="22"/>
          <w:szCs w:val="22"/>
          <w:u w:val="single"/>
          <w:lang w:val="es-ES"/>
        </w:rPr>
        <w:t>6</w:t>
      </w:r>
      <w:r w:rsidRPr="002B6085">
        <w:rPr>
          <w:rFonts w:asciiTheme="majorHAnsi" w:eastAsiaTheme="minorEastAsia" w:hAnsiTheme="majorHAnsi" w:cstheme="minorHAnsi"/>
          <w:sz w:val="22"/>
          <w:szCs w:val="22"/>
          <w:u w:val="single"/>
          <w:lang w:val="es-ES"/>
        </w:rPr>
        <w:t xml:space="preserve">: </w:t>
      </w:r>
    </w:p>
    <w:p w14:paraId="04FE4F03" w14:textId="77777777" w:rsidR="002B6085" w:rsidRDefault="002B6085" w:rsidP="002B6085">
      <w:pPr>
        <w:numPr>
          <w:ilvl w:val="0"/>
          <w:numId w:val="1"/>
        </w:numPr>
        <w:spacing w:after="240"/>
        <w:jc w:val="both"/>
        <w:rPr>
          <w:rFonts w:asciiTheme="majorHAnsi" w:eastAsiaTheme="minorEastAsia" w:hAnsiTheme="majorHAnsi" w:cstheme="minorHAnsi"/>
          <w:sz w:val="22"/>
          <w:szCs w:val="22"/>
        </w:rPr>
      </w:pPr>
      <w:r w:rsidRPr="002B6085">
        <w:rPr>
          <w:rFonts w:asciiTheme="majorHAnsi" w:eastAsiaTheme="minorEastAsia" w:hAnsiTheme="majorHAnsi" w:cstheme="minorHAnsi"/>
          <w:sz w:val="22"/>
          <w:szCs w:val="22"/>
        </w:rPr>
        <w:t>Aprobación y firma de Acta anterior.</w:t>
      </w:r>
    </w:p>
    <w:p w14:paraId="2922B714" w14:textId="33213670" w:rsidR="005B653A" w:rsidRPr="002B6085" w:rsidRDefault="005B653A" w:rsidP="002B6085">
      <w:pPr>
        <w:numPr>
          <w:ilvl w:val="0"/>
          <w:numId w:val="1"/>
        </w:numPr>
        <w:spacing w:after="240"/>
        <w:jc w:val="both"/>
        <w:rPr>
          <w:rFonts w:asciiTheme="majorHAnsi" w:eastAsiaTheme="minorEastAsia" w:hAnsiTheme="majorHAnsi" w:cstheme="minorHAnsi"/>
          <w:sz w:val="22"/>
          <w:szCs w:val="22"/>
        </w:rPr>
      </w:pPr>
      <w:r>
        <w:rPr>
          <w:rFonts w:asciiTheme="majorHAnsi" w:eastAsiaTheme="minorEastAsia" w:hAnsiTheme="majorHAnsi" w:cstheme="minorHAnsi"/>
          <w:sz w:val="22"/>
          <w:szCs w:val="22"/>
        </w:rPr>
        <w:t>HCM: Proyecto de declaración – Ministerio de Salud.</w:t>
      </w:r>
    </w:p>
    <w:bookmarkEnd w:id="0"/>
    <w:p w14:paraId="2C0E10B7" w14:textId="378DA572" w:rsidR="005B653A" w:rsidRDefault="005B653A" w:rsidP="005B653A">
      <w:pPr>
        <w:spacing w:before="120"/>
        <w:jc w:val="both"/>
        <w:rPr>
          <w:rFonts w:ascii="Calibri" w:hAnsi="Calibri" w:cs="Calibri"/>
          <w:sz w:val="22"/>
        </w:rPr>
      </w:pPr>
      <w:r w:rsidRPr="005B653A">
        <w:rPr>
          <w:rFonts w:ascii="Calibri" w:hAnsi="Calibri" w:cs="Calibri"/>
          <w:sz w:val="22"/>
        </w:rPr>
        <w:t xml:space="preserve">La Pte. dice esto tiene que ver con distintas reuniones que estuvimos haciendo en relación a las cuestiones de salud que son de </w:t>
      </w:r>
      <w:r w:rsidR="00CA4B3A" w:rsidRPr="005B653A">
        <w:rPr>
          <w:rFonts w:ascii="Calibri" w:hAnsi="Calibri" w:cs="Calibri"/>
          <w:sz w:val="22"/>
        </w:rPr>
        <w:t>público</w:t>
      </w:r>
      <w:r w:rsidRPr="005B653A">
        <w:rPr>
          <w:rFonts w:ascii="Calibri" w:hAnsi="Calibri" w:cs="Calibri"/>
          <w:sz w:val="22"/>
        </w:rPr>
        <w:t xml:space="preserve"> conocimiento, por eso esta sesión con este único tema.</w:t>
      </w:r>
    </w:p>
    <w:p w14:paraId="6CADDA0B" w14:textId="28448D70" w:rsidR="005B653A" w:rsidRDefault="00C35303" w:rsidP="005B653A">
      <w:pPr>
        <w:spacing w:before="120"/>
        <w:jc w:val="both"/>
        <w:rPr>
          <w:rFonts w:ascii="Calibri" w:hAnsi="Calibri" w:cs="Calibri"/>
          <w:sz w:val="22"/>
        </w:rPr>
      </w:pPr>
      <w:r w:rsidRPr="00502B97">
        <w:rPr>
          <w:rFonts w:ascii="Calibri" w:hAnsi="Calibri" w:cs="Calibri"/>
          <w:sz w:val="22"/>
        </w:rPr>
        <w:t>PUNTO 1) Aprobación y firma de acta anterior</w:t>
      </w:r>
      <w:r w:rsidR="00114BB1">
        <w:rPr>
          <w:rFonts w:ascii="Calibri" w:hAnsi="Calibri" w:cs="Calibri"/>
          <w:sz w:val="22"/>
        </w:rPr>
        <w:t>.</w:t>
      </w:r>
      <w:r w:rsidR="005B653A">
        <w:rPr>
          <w:rFonts w:ascii="Calibri" w:hAnsi="Calibri" w:cs="Calibri"/>
          <w:sz w:val="22"/>
        </w:rPr>
        <w:t xml:space="preserve"> Se somete a votación, se aprueba por unanimidad.</w:t>
      </w:r>
    </w:p>
    <w:p w14:paraId="30CC9C42" w14:textId="243DF6E6" w:rsidR="005B653A" w:rsidRPr="00107A97" w:rsidRDefault="005B653A" w:rsidP="005B653A">
      <w:pPr>
        <w:spacing w:before="120"/>
        <w:jc w:val="both"/>
        <w:rPr>
          <w:rFonts w:asciiTheme="majorHAnsi" w:eastAsiaTheme="minorEastAsia" w:hAnsiTheme="majorHAnsi" w:cstheme="minorHAnsi"/>
          <w:i/>
          <w:iCs/>
          <w:sz w:val="20"/>
          <w:szCs w:val="20"/>
          <w:lang w:val="es-AR"/>
        </w:rPr>
      </w:pPr>
      <w:r>
        <w:rPr>
          <w:rFonts w:ascii="Calibri" w:hAnsi="Calibri" w:cs="Calibri"/>
          <w:sz w:val="22"/>
        </w:rPr>
        <w:t xml:space="preserve">PUNTO 2) </w:t>
      </w:r>
      <w:r>
        <w:rPr>
          <w:rFonts w:asciiTheme="majorHAnsi" w:eastAsiaTheme="minorEastAsia" w:hAnsiTheme="majorHAnsi" w:cstheme="minorHAnsi"/>
          <w:sz w:val="22"/>
          <w:szCs w:val="22"/>
        </w:rPr>
        <w:t>HCM: Proyecto de declaración – Ministerio de Salud.</w:t>
      </w:r>
      <w:r>
        <w:rPr>
          <w:rFonts w:asciiTheme="majorHAnsi" w:eastAsiaTheme="minorEastAsia" w:hAnsiTheme="majorHAnsi" w:cstheme="minorHAnsi"/>
          <w:sz w:val="22"/>
          <w:szCs w:val="22"/>
        </w:rPr>
        <w:t xml:space="preserve"> El mismo dice lo siguiente: </w:t>
      </w:r>
      <w:r w:rsidRPr="00107A97">
        <w:rPr>
          <w:rFonts w:asciiTheme="majorHAnsi" w:eastAsiaTheme="minorEastAsia" w:hAnsiTheme="majorHAnsi" w:cstheme="minorHAnsi"/>
          <w:i/>
          <w:iCs/>
          <w:sz w:val="20"/>
          <w:szCs w:val="20"/>
        </w:rPr>
        <w:t>“</w:t>
      </w:r>
      <w:r w:rsidR="00107A97" w:rsidRPr="00107A97">
        <w:rPr>
          <w:rFonts w:asciiTheme="majorHAnsi" w:eastAsiaTheme="minorEastAsia" w:hAnsiTheme="majorHAnsi" w:cstheme="minorHAnsi"/>
          <w:i/>
          <w:iCs/>
          <w:sz w:val="20"/>
          <w:szCs w:val="20"/>
          <w:lang w:val="es-AR"/>
        </w:rPr>
        <w:t>VISTO:</w:t>
      </w:r>
      <w:r w:rsidR="00107A97" w:rsidRPr="00107A97">
        <w:rPr>
          <w:rFonts w:asciiTheme="majorHAnsi" w:eastAsiaTheme="minorEastAsia" w:hAnsiTheme="majorHAnsi" w:cstheme="minorHAnsi"/>
          <w:i/>
          <w:iCs/>
          <w:sz w:val="20"/>
          <w:szCs w:val="20"/>
          <w:lang w:val="es-AR"/>
        </w:rPr>
        <w:t xml:space="preserve"> </w:t>
      </w:r>
      <w:r w:rsidR="00107A97" w:rsidRPr="00107A97">
        <w:rPr>
          <w:rFonts w:asciiTheme="majorHAnsi" w:eastAsiaTheme="minorEastAsia" w:hAnsiTheme="majorHAnsi" w:cstheme="minorHAnsi"/>
          <w:bCs/>
          <w:i/>
          <w:iCs/>
          <w:sz w:val="20"/>
          <w:szCs w:val="20"/>
          <w:lang w:val="es-AR"/>
        </w:rPr>
        <w:t>Cierre Clínica Ceres Salud</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Hospital Regional de Ceres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Reunión con gremios: AMSAFE, SITRAM, CTA, SUTRACOVI, y</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i/>
          <w:iCs/>
          <w:sz w:val="20"/>
          <w:szCs w:val="20"/>
          <w:lang w:val="es-AR"/>
        </w:rPr>
        <w:t xml:space="preserve">CONSIDERANDO: </w:t>
      </w:r>
      <w:r w:rsidR="00107A97" w:rsidRPr="00107A97">
        <w:rPr>
          <w:rFonts w:asciiTheme="majorHAnsi" w:eastAsiaTheme="minorEastAsia" w:hAnsiTheme="majorHAnsi" w:cstheme="minorHAnsi"/>
          <w:bCs/>
          <w:i/>
          <w:iCs/>
          <w:sz w:val="20"/>
          <w:szCs w:val="20"/>
          <w:lang w:val="es-AR"/>
        </w:rPr>
        <w:t>Que luego de diversas reuniones en agosto/septiembre de 2025 con autoridades del Hospital Regional se pudo conocer que había 2 días de la semana (lunes y viernes) cuyas guardias no estaban cubiertas. Se explicó que se buscaban médicos en otros lugares y que cuando no se conseguía lo cubría la vicedirectora del Hospital, Dra. Carruega.</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en el mismo sentido las autoridades manifestaron la problemática de conseguir en toda la provincia médicos clínicos que acepten realizar guardias en el hospital de Ceres, por ser ciudades relativamente pequeñas y con menor salida laboral que en las grandes urbes.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la cuestión salarial también se planteó en las reuniones con las autoridades del hospital y en el mismo sentido, estamos inmersos en un contexto conflictivo debido al reclamo de empleados públicos de diferentes ámbitos (incluido el sector salud) por mejoras salariales acordes al proceso inflacionario que estamos viviendo, que se manifiestan a través de abrazos simbólicos, movilizaciones, paros, etc.</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debido al cierre de la Clínica Ceres Salud 24 trabajadores (administrativos, enfermeros/as, mucamas) y médicos dejaron de prestar servicios a un gran número de personas atendidas en internación y guardia de la clínica.</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toda esa población que era atendida por el efector privado indefectiblemente es absorbida por el Hospital Regional de Ceres.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el Hospital Regional de Ceres no solo atiende a pacientes de la ciudad, sino también por su carácter regional, recibe de localidades aledañas, inclusive de provincias vecinas.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 xml:space="preserve">Que en el sur de Argentina los médicos que deciden radicarse allí reciben adicionales significativos como un plus por zona (aprox. 37,5% del básico) en áreas como Región Sur, Bariloche, El Bolsón y </w:t>
      </w:r>
      <w:r w:rsidR="00107A97" w:rsidRPr="00107A97">
        <w:rPr>
          <w:rFonts w:asciiTheme="majorHAnsi" w:eastAsiaTheme="minorEastAsia" w:hAnsiTheme="majorHAnsi" w:cstheme="minorHAnsi"/>
          <w:bCs/>
          <w:i/>
          <w:iCs/>
          <w:sz w:val="20"/>
          <w:szCs w:val="20"/>
          <w:lang w:val="es-AR"/>
        </w:rPr>
        <w:lastRenderedPageBreak/>
        <w:t>Catriel. Además, se pagan altos montos por guardias (hasta $326.000 por 24hs) y bonos por especialidad o desarraigo, elevando salarios en el sector público a más de $3.500.000</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 xml:space="preserve">Que en función de la creación del NODO en el seno del Hospital regional y su operatividad regional, intervenciones “comunes” (llámese cesáreas, apendicitis, </w:t>
      </w:r>
      <w:proofErr w:type="spellStart"/>
      <w:r w:rsidR="00107A97" w:rsidRPr="00107A97">
        <w:rPr>
          <w:rFonts w:asciiTheme="majorHAnsi" w:eastAsiaTheme="minorEastAsia" w:hAnsiTheme="majorHAnsi" w:cstheme="minorHAnsi"/>
          <w:bCs/>
          <w:i/>
          <w:iCs/>
          <w:sz w:val="20"/>
          <w:szCs w:val="20"/>
          <w:lang w:val="es-AR"/>
        </w:rPr>
        <w:t>etc</w:t>
      </w:r>
      <w:proofErr w:type="spellEnd"/>
      <w:r w:rsidR="00107A97" w:rsidRPr="00107A97">
        <w:rPr>
          <w:rFonts w:asciiTheme="majorHAnsi" w:eastAsiaTheme="minorEastAsia" w:hAnsiTheme="majorHAnsi" w:cstheme="minorHAnsi"/>
          <w:bCs/>
          <w:i/>
          <w:iCs/>
          <w:sz w:val="20"/>
          <w:szCs w:val="20"/>
          <w:lang w:val="es-AR"/>
        </w:rPr>
        <w:t>) no son atendidas de forma permanente en Ceres, mucho menos los fines de semana.</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desde hace mucho tiempo como representantes de la gente recibimos diferentes reclamos y/o cuestionamientos respecto del funcionamiento del Hospital Regional, por lo que en la sesión del 5 de junio 2025 se presentó una nota solicitando una reunión con las autoridades del mismo.</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la situación llegó a su punto de inflexión debido a supuestas atenciones deficientes por parte del Hospital Regional que podrían haber generado consecuencias negativas en la salud de la comunidad.</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Que el jueves 5 de febrero de 2026 recibimos a representantes de diferentes gremios quienes plantearon su preocupación, inquietudes y la necesidad de que lleven a cabo acciones concretas para mejorar la atención sanitaria en nuestra ciudad y el Departamento.</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i/>
          <w:iCs/>
          <w:sz w:val="20"/>
          <w:szCs w:val="20"/>
          <w:lang w:val="es-AR"/>
        </w:rPr>
        <w:t>POR LO QUE:</w:t>
      </w:r>
      <w:r w:rsidR="00107A97" w:rsidRPr="00107A97">
        <w:rPr>
          <w:rFonts w:asciiTheme="majorHAnsi" w:eastAsiaTheme="minorEastAsia" w:hAnsiTheme="majorHAnsi" w:cstheme="minorHAnsi"/>
          <w:i/>
          <w:iCs/>
          <w:sz w:val="20"/>
          <w:szCs w:val="20"/>
          <w:lang w:val="es-AR"/>
        </w:rPr>
        <w:t xml:space="preserve"> </w:t>
      </w:r>
      <w:r w:rsidR="00107A97" w:rsidRPr="00107A97">
        <w:rPr>
          <w:rFonts w:asciiTheme="majorHAnsi" w:eastAsiaTheme="minorEastAsia" w:hAnsiTheme="majorHAnsi" w:cstheme="minorHAnsi"/>
          <w:i/>
          <w:iCs/>
          <w:sz w:val="20"/>
          <w:szCs w:val="20"/>
          <w:lang w:val="es-AR"/>
        </w:rPr>
        <w:t xml:space="preserve">El HONORABLE CONCEJO MUNICIPAL DE Ceres, conforme a las facultades que le confiere la ley 2756 y sus modificatorias, sanciona la siguiente: </w:t>
      </w:r>
      <w:r w:rsidR="00107A97" w:rsidRPr="00107A97">
        <w:rPr>
          <w:rFonts w:asciiTheme="majorHAnsi" w:eastAsiaTheme="minorEastAsia" w:hAnsiTheme="majorHAnsi" w:cstheme="minorHAnsi"/>
          <w:i/>
          <w:iCs/>
          <w:sz w:val="20"/>
          <w:szCs w:val="20"/>
          <w:lang w:val="es-AR"/>
        </w:rPr>
        <w:t xml:space="preserve"> </w:t>
      </w:r>
      <w:r w:rsidR="00107A97" w:rsidRPr="00107A97">
        <w:rPr>
          <w:rFonts w:asciiTheme="majorHAnsi" w:eastAsiaTheme="minorEastAsia" w:hAnsiTheme="majorHAnsi" w:cstheme="minorHAnsi"/>
          <w:i/>
          <w:iCs/>
          <w:sz w:val="20"/>
          <w:szCs w:val="20"/>
          <w:lang w:val="es-AR"/>
        </w:rPr>
        <w:t>DECLARACION</w:t>
      </w:r>
      <w:r w:rsidR="00107A97" w:rsidRPr="00107A97">
        <w:rPr>
          <w:rFonts w:asciiTheme="majorHAnsi" w:eastAsiaTheme="minorEastAsia" w:hAnsiTheme="majorHAnsi" w:cstheme="minorHAnsi"/>
          <w:i/>
          <w:iCs/>
          <w:sz w:val="20"/>
          <w:szCs w:val="20"/>
          <w:lang w:val="es-AR"/>
        </w:rPr>
        <w:t xml:space="preserve"> </w:t>
      </w:r>
      <w:r w:rsidR="00107A97" w:rsidRPr="00107A97">
        <w:rPr>
          <w:rFonts w:asciiTheme="majorHAnsi" w:eastAsiaTheme="minorEastAsia" w:hAnsiTheme="majorHAnsi" w:cstheme="minorHAnsi"/>
          <w:i/>
          <w:iCs/>
          <w:sz w:val="20"/>
          <w:szCs w:val="20"/>
          <w:lang w:val="es-AR"/>
        </w:rPr>
        <w:t>ARTÍCULO 1°)</w:t>
      </w:r>
      <w:r w:rsidR="00107A97" w:rsidRPr="00107A97">
        <w:rPr>
          <w:rFonts w:asciiTheme="majorHAnsi" w:eastAsiaTheme="minorEastAsia" w:hAnsiTheme="majorHAnsi" w:cstheme="minorHAnsi"/>
          <w:bCs/>
          <w:i/>
          <w:iCs/>
          <w:sz w:val="20"/>
          <w:szCs w:val="20"/>
          <w:lang w:val="es-AR"/>
        </w:rPr>
        <w:t xml:space="preserve"> Solicítese se destinen los recursos necesarios a los fines que se implemente en Ceres el Artículo 6 de la Ley N°14.241 en referencia a la contratación directa de servicios médicos que garanticen una idónea atención en guardias y consultorios.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2°) Solicítese se establezca un adicional de sueldos a profesionales de la salud que decidan trabajar en el Hospital Regional de Ceres.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3°) destínese de forma permanente dos ambulancias del sistema provincial, en la ciudad de Ceres, debido a la amplia cobertura del Hospital Regional.</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4°) Solicítese al Ministerio de Salud capacitaciones para todo el personal, profesionales y no profesionales, del Hospital Regional.</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5°) Dispóngase de un tomógrafo de uso exclusivo para el Hospital Regional de Ceres.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6°) Solicítese la apertura para la renovación de escalafones de enfermería, maestranza y choferes de ambulancias.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7) Garantícese el mantenimiento de las ambulancias del sistema 107.</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8) Solicítese con carácter urgente, una audiencia con la Ministra de Salud, en día y horario a convenir entre las partes.</w:t>
      </w:r>
      <w:r w:rsidR="00107A97" w:rsidRPr="00107A97">
        <w:rPr>
          <w:rFonts w:asciiTheme="majorHAnsi" w:eastAsiaTheme="minorEastAsia" w:hAnsiTheme="majorHAnsi" w:cstheme="minorHAnsi"/>
          <w:bCs/>
          <w:i/>
          <w:iCs/>
          <w:sz w:val="20"/>
          <w:szCs w:val="20"/>
          <w:lang w:val="es-AR"/>
        </w:rPr>
        <w:t xml:space="preserve"> </w:t>
      </w:r>
      <w:r w:rsidR="00107A97" w:rsidRPr="00107A97">
        <w:rPr>
          <w:rFonts w:asciiTheme="majorHAnsi" w:eastAsiaTheme="minorEastAsia" w:hAnsiTheme="majorHAnsi" w:cstheme="minorHAnsi"/>
          <w:bCs/>
          <w:i/>
          <w:iCs/>
          <w:sz w:val="20"/>
          <w:szCs w:val="20"/>
          <w:lang w:val="es-AR"/>
        </w:rPr>
        <w:t>ARTÍCULO 9) Elévese al Ministerio de Salud de la Provincia de Santa Fe. Comuníquese, publíquese y archívese.</w:t>
      </w:r>
      <w:r w:rsidR="00107A97" w:rsidRPr="00107A97">
        <w:rPr>
          <w:rFonts w:asciiTheme="majorHAnsi" w:eastAsiaTheme="minorEastAsia" w:hAnsiTheme="majorHAnsi" w:cstheme="minorHAnsi"/>
          <w:bCs/>
          <w:i/>
          <w:iCs/>
          <w:sz w:val="20"/>
          <w:szCs w:val="20"/>
          <w:lang w:val="es-AR"/>
        </w:rPr>
        <w:t>”</w:t>
      </w:r>
    </w:p>
    <w:p w14:paraId="69A0A6C0" w14:textId="7166F477" w:rsidR="00114BB1" w:rsidRDefault="005B653A" w:rsidP="002B6085">
      <w:pPr>
        <w:spacing w:before="120"/>
        <w:jc w:val="both"/>
        <w:rPr>
          <w:rFonts w:ascii="Calibri" w:hAnsi="Calibri" w:cs="Calibri"/>
          <w:sz w:val="22"/>
        </w:rPr>
      </w:pPr>
      <w:r>
        <w:rPr>
          <w:rFonts w:ascii="Calibri" w:hAnsi="Calibri" w:cs="Calibri"/>
          <w:sz w:val="22"/>
        </w:rPr>
        <w:t xml:space="preserve">La C. Brondoni pide la palabra. Bien, tal como se manifiesta, en reuniones que hemos tenido el año pasado con integrantes del Hospital, con directivos, con el consejo de administración, en el cual hemos estado presentes algunos de los Concejales que hoy estamos aquí sentados en esta mesa, y con posterioridad la </w:t>
      </w:r>
      <w:r w:rsidR="00CA4B3A">
        <w:rPr>
          <w:rFonts w:ascii="Calibri" w:hAnsi="Calibri" w:cs="Calibri"/>
          <w:sz w:val="22"/>
        </w:rPr>
        <w:t>reunión</w:t>
      </w:r>
      <w:r>
        <w:rPr>
          <w:rFonts w:ascii="Calibri" w:hAnsi="Calibri" w:cs="Calibri"/>
          <w:sz w:val="22"/>
        </w:rPr>
        <w:t xml:space="preserve"> que hemos realizado hace ya un par de semanas con </w:t>
      </w:r>
      <w:r w:rsidR="00CA4B3A">
        <w:rPr>
          <w:rFonts w:ascii="Calibri" w:hAnsi="Calibri" w:cs="Calibri"/>
          <w:sz w:val="22"/>
        </w:rPr>
        <w:t>también</w:t>
      </w:r>
      <w:r>
        <w:rPr>
          <w:rFonts w:ascii="Calibri" w:hAnsi="Calibri" w:cs="Calibri"/>
          <w:sz w:val="22"/>
        </w:rPr>
        <w:t xml:space="preserve"> integrantes de algunos de los gremios que se mencionan, y también por supuesto dentro de las facultades que tenemos como Concejales, que nos asisten, tomamos bueno, esta decisión de llevar adelante la redacción de esta declaración y enviarla ante la autoridad competente. Es importante también destacar la apertura y la puesta a disposición de la gente del Hospital, quienes también oportunamente hemos todos recibido una invitación para poder hacer un recorrido, de la cual también asistimos algunos de los Concejales que integramos este Cuerpo, en donde han dado explicaciones varias, nos han llevado por diferentes sectores, y en donde incluso sin ir mas lejos ha quedado documentado por los mismos medios de comunicación que los han interpelado ante diferentes cuestiones. Simplemente </w:t>
      </w:r>
      <w:r>
        <w:rPr>
          <w:rFonts w:ascii="Calibri" w:hAnsi="Calibri" w:cs="Calibri"/>
          <w:sz w:val="22"/>
        </w:rPr>
        <w:lastRenderedPageBreak/>
        <w:t xml:space="preserve">resaltar que nosotros como Concejales somos un poco </w:t>
      </w:r>
      <w:r w:rsidR="00CA4B3A">
        <w:rPr>
          <w:rFonts w:ascii="Calibri" w:hAnsi="Calibri" w:cs="Calibri"/>
          <w:sz w:val="22"/>
        </w:rPr>
        <w:t>también</w:t>
      </w:r>
      <w:r>
        <w:rPr>
          <w:rFonts w:ascii="Calibri" w:hAnsi="Calibri" w:cs="Calibri"/>
          <w:sz w:val="22"/>
        </w:rPr>
        <w:t xml:space="preserve"> el canal de comunicación en virtud de las demandas que tiene la comunidad, y me parece también fundamental poder hacer llegar todas estas inquietudes</w:t>
      </w:r>
      <w:r w:rsidR="00F5543D">
        <w:rPr>
          <w:rFonts w:ascii="Calibri" w:hAnsi="Calibri" w:cs="Calibri"/>
          <w:sz w:val="22"/>
        </w:rPr>
        <w:t xml:space="preserve"> ante la persona competente, ante el Ministerio, y por supuesto creo que todos apelamos a la voluntad de la Ministra de poder tener una </w:t>
      </w:r>
      <w:r w:rsidR="00CA4B3A">
        <w:rPr>
          <w:rFonts w:ascii="Calibri" w:hAnsi="Calibri" w:cs="Calibri"/>
          <w:sz w:val="22"/>
        </w:rPr>
        <w:t>audiencia</w:t>
      </w:r>
      <w:r w:rsidR="00F5543D">
        <w:rPr>
          <w:rFonts w:ascii="Calibri" w:hAnsi="Calibri" w:cs="Calibri"/>
          <w:sz w:val="22"/>
        </w:rPr>
        <w:t xml:space="preserve">, tal como se solicita, a los fines de poder también ir socavando algunas cuestiones que tal vez por medio de esa </w:t>
      </w:r>
      <w:r w:rsidR="00CA4B3A">
        <w:rPr>
          <w:rFonts w:ascii="Calibri" w:hAnsi="Calibri" w:cs="Calibri"/>
          <w:sz w:val="22"/>
        </w:rPr>
        <w:t>declaración</w:t>
      </w:r>
      <w:r w:rsidR="00F5543D">
        <w:rPr>
          <w:rFonts w:ascii="Calibri" w:hAnsi="Calibri" w:cs="Calibri"/>
          <w:sz w:val="22"/>
        </w:rPr>
        <w:t xml:space="preserve"> no es suficiente consultar. Y también resaltar que esto de la apertura al dialogo de parte del Hospital, ya hemos coordinado para la semana que viene una </w:t>
      </w:r>
      <w:r w:rsidR="00CA4B3A">
        <w:rPr>
          <w:rFonts w:ascii="Calibri" w:hAnsi="Calibri" w:cs="Calibri"/>
          <w:sz w:val="22"/>
        </w:rPr>
        <w:t>reunión</w:t>
      </w:r>
      <w:r w:rsidR="00F5543D">
        <w:rPr>
          <w:rFonts w:ascii="Calibri" w:hAnsi="Calibri" w:cs="Calibri"/>
          <w:sz w:val="22"/>
        </w:rPr>
        <w:t xml:space="preserve"> con la directora del Nodo, quien también desde el momento uno que han sido convocados y por cuestiones determinadas han dado su justificativo y por los cuales no han podido asistir a una </w:t>
      </w:r>
      <w:r w:rsidR="00CA4B3A">
        <w:rPr>
          <w:rFonts w:ascii="Calibri" w:hAnsi="Calibri" w:cs="Calibri"/>
          <w:sz w:val="22"/>
        </w:rPr>
        <w:t>reunión</w:t>
      </w:r>
      <w:r w:rsidR="00F5543D">
        <w:rPr>
          <w:rFonts w:ascii="Calibri" w:hAnsi="Calibri" w:cs="Calibri"/>
          <w:sz w:val="22"/>
        </w:rPr>
        <w:t xml:space="preserve"> a la que fueron convocados, inmediatamente dio a conocer sus motivos y se puso, reitero, a disposición, para acercarse y dar las explicaciones pertinentes en relación a lo que compete a su función.</w:t>
      </w:r>
    </w:p>
    <w:p w14:paraId="4CFD408F" w14:textId="470CCD15" w:rsidR="00F5543D" w:rsidRDefault="00F5543D" w:rsidP="002B6085">
      <w:pPr>
        <w:spacing w:before="120"/>
        <w:jc w:val="both"/>
        <w:rPr>
          <w:rFonts w:ascii="Calibri" w:hAnsi="Calibri" w:cs="Calibri"/>
          <w:sz w:val="22"/>
        </w:rPr>
      </w:pPr>
      <w:r>
        <w:rPr>
          <w:rFonts w:ascii="Calibri" w:hAnsi="Calibri" w:cs="Calibri"/>
          <w:sz w:val="22"/>
        </w:rPr>
        <w:t xml:space="preserve">La C. Guirado pide la palabra. Bien, para manifestar en primera instancia que esta declaración, esta comunicación necesaria con el </w:t>
      </w:r>
      <w:r>
        <w:rPr>
          <w:rFonts w:ascii="Calibri" w:hAnsi="Calibri" w:cs="Calibri"/>
          <w:sz w:val="22"/>
        </w:rPr>
        <w:tab/>
        <w:t xml:space="preserve">Ministerio de Salud, fue también un planteo realizado por los gremios en la </w:t>
      </w:r>
      <w:proofErr w:type="spellStart"/>
      <w:r>
        <w:rPr>
          <w:rFonts w:ascii="Calibri" w:hAnsi="Calibri" w:cs="Calibri"/>
          <w:sz w:val="22"/>
        </w:rPr>
        <w:t>ultima</w:t>
      </w:r>
      <w:proofErr w:type="spellEnd"/>
      <w:r>
        <w:rPr>
          <w:rFonts w:ascii="Calibri" w:hAnsi="Calibri" w:cs="Calibri"/>
          <w:sz w:val="22"/>
        </w:rPr>
        <w:t xml:space="preserve"> </w:t>
      </w:r>
      <w:r w:rsidR="00CA4B3A">
        <w:rPr>
          <w:rFonts w:ascii="Calibri" w:hAnsi="Calibri" w:cs="Calibri"/>
          <w:sz w:val="22"/>
        </w:rPr>
        <w:t>reunión</w:t>
      </w:r>
      <w:r>
        <w:rPr>
          <w:rFonts w:ascii="Calibri" w:hAnsi="Calibri" w:cs="Calibri"/>
          <w:sz w:val="22"/>
        </w:rPr>
        <w:t xml:space="preserve"> que tuvimos con ellos, precisamente ellos manifestaban que la solución lamentablemente no estaba en nuestro hospital o en quienes lo dirigían, sino en quienes toman las decisiones políticas, por esta razón, cuando en primera instancia luego de la </w:t>
      </w:r>
      <w:r w:rsidR="00CA4B3A">
        <w:rPr>
          <w:rFonts w:ascii="Calibri" w:hAnsi="Calibri" w:cs="Calibri"/>
          <w:sz w:val="22"/>
        </w:rPr>
        <w:t>reunión</w:t>
      </w:r>
      <w:r>
        <w:rPr>
          <w:rFonts w:ascii="Calibri" w:hAnsi="Calibri" w:cs="Calibri"/>
          <w:sz w:val="22"/>
        </w:rPr>
        <w:t xml:space="preserve"> se había manifestado que hagamos una </w:t>
      </w:r>
      <w:r w:rsidR="00CA4B3A">
        <w:rPr>
          <w:rFonts w:ascii="Calibri" w:hAnsi="Calibri" w:cs="Calibri"/>
          <w:sz w:val="22"/>
        </w:rPr>
        <w:t>reunión</w:t>
      </w:r>
      <w:r>
        <w:rPr>
          <w:rFonts w:ascii="Calibri" w:hAnsi="Calibri" w:cs="Calibri"/>
          <w:sz w:val="22"/>
        </w:rPr>
        <w:t xml:space="preserve"> con el Hospital quien les habla no estaba de acuerdo porque en la </w:t>
      </w:r>
      <w:r w:rsidR="00CA4B3A">
        <w:rPr>
          <w:rFonts w:ascii="Calibri" w:hAnsi="Calibri" w:cs="Calibri"/>
          <w:sz w:val="22"/>
        </w:rPr>
        <w:t>reunión</w:t>
      </w:r>
      <w:r>
        <w:rPr>
          <w:rFonts w:ascii="Calibri" w:hAnsi="Calibri" w:cs="Calibri"/>
          <w:sz w:val="22"/>
        </w:rPr>
        <w:t xml:space="preserve"> de comisión con los gremios se había hablado de otra cosa, no obstante obviamente se los convocó por mayoría y quien les habla iba a estar presente. Asimismo, el Hospital manifiesta que es precisamente el Ministerio el que debe dar las respuestas a los planteos que teníamos por hacer, en consonancia con lo que planteaban los gremios, y con la mirada que quien les habla tenia de la situación. Fue un receso, falta poquito para que empecemos lo que es el periodo legislativo 2026, fue un receso movido, con mucha actividad, poco de receso en realidad para todos los Concejales con temas que nos interpelan a todos, y que puedo decir que a pesar de lo que es la discusión acalorada que tenemos en lo que es el Concejo Municipal, que tiene que ver con los diferentes perfiles que tenemos todos también, creo que la problemática nos interpeló a todos </w:t>
      </w:r>
      <w:r w:rsidR="00CA4B3A">
        <w:rPr>
          <w:rFonts w:ascii="Calibri" w:hAnsi="Calibri" w:cs="Calibri"/>
          <w:sz w:val="22"/>
        </w:rPr>
        <w:t>más</w:t>
      </w:r>
      <w:r>
        <w:rPr>
          <w:rFonts w:ascii="Calibri" w:hAnsi="Calibri" w:cs="Calibri"/>
          <w:sz w:val="22"/>
        </w:rPr>
        <w:t xml:space="preserve"> allá de la cuestión partidaria, y por esa razón llegamos a esta instancia, donde </w:t>
      </w:r>
      <w:r w:rsidR="00CA4B3A">
        <w:rPr>
          <w:rFonts w:ascii="Calibri" w:hAnsi="Calibri" w:cs="Calibri"/>
          <w:sz w:val="22"/>
        </w:rPr>
        <w:t>más</w:t>
      </w:r>
      <w:r>
        <w:rPr>
          <w:rFonts w:ascii="Calibri" w:hAnsi="Calibri" w:cs="Calibri"/>
          <w:sz w:val="22"/>
        </w:rPr>
        <w:t xml:space="preserve"> allá de todas las comunicaciones que </w:t>
      </w:r>
      <w:r w:rsidR="00CA4B3A">
        <w:rPr>
          <w:rFonts w:ascii="Calibri" w:hAnsi="Calibri" w:cs="Calibri"/>
          <w:sz w:val="22"/>
        </w:rPr>
        <w:t>obviamente</w:t>
      </w:r>
      <w:r>
        <w:rPr>
          <w:rFonts w:ascii="Calibri" w:hAnsi="Calibri" w:cs="Calibri"/>
          <w:sz w:val="22"/>
        </w:rPr>
        <w:t xml:space="preserve"> por una cuestión propia, política, los oficialistas tienen mas </w:t>
      </w:r>
      <w:r w:rsidR="00CA4B3A">
        <w:rPr>
          <w:rFonts w:ascii="Calibri" w:hAnsi="Calibri" w:cs="Calibri"/>
          <w:sz w:val="22"/>
        </w:rPr>
        <w:t>cercanía</w:t>
      </w:r>
      <w:r>
        <w:rPr>
          <w:rFonts w:ascii="Calibri" w:hAnsi="Calibri" w:cs="Calibri"/>
          <w:sz w:val="22"/>
        </w:rPr>
        <w:t xml:space="preserve"> inclusive con el Ministerio, e inclusive hubo una </w:t>
      </w:r>
      <w:proofErr w:type="spellStart"/>
      <w:r>
        <w:rPr>
          <w:rFonts w:ascii="Calibri" w:hAnsi="Calibri" w:cs="Calibri"/>
          <w:sz w:val="22"/>
        </w:rPr>
        <w:t>ultima</w:t>
      </w:r>
      <w:proofErr w:type="spellEnd"/>
      <w:r>
        <w:rPr>
          <w:rFonts w:ascii="Calibri" w:hAnsi="Calibri" w:cs="Calibri"/>
          <w:sz w:val="22"/>
        </w:rPr>
        <w:t xml:space="preserve"> </w:t>
      </w:r>
      <w:r w:rsidR="00CA4B3A">
        <w:rPr>
          <w:rFonts w:ascii="Calibri" w:hAnsi="Calibri" w:cs="Calibri"/>
          <w:sz w:val="22"/>
        </w:rPr>
        <w:t>reunión</w:t>
      </w:r>
      <w:r>
        <w:rPr>
          <w:rFonts w:ascii="Calibri" w:hAnsi="Calibri" w:cs="Calibri"/>
          <w:sz w:val="22"/>
        </w:rPr>
        <w:t xml:space="preserve"> esta </w:t>
      </w:r>
      <w:r w:rsidR="00CA4B3A">
        <w:rPr>
          <w:rFonts w:ascii="Calibri" w:hAnsi="Calibri" w:cs="Calibri"/>
          <w:sz w:val="22"/>
        </w:rPr>
        <w:t>última</w:t>
      </w:r>
      <w:r>
        <w:rPr>
          <w:rFonts w:ascii="Calibri" w:hAnsi="Calibri" w:cs="Calibri"/>
          <w:sz w:val="22"/>
        </w:rPr>
        <w:t xml:space="preserve"> semana donde no fuimos invitados nosotros como Concejales opositores, a pesar de esa </w:t>
      </w:r>
      <w:r w:rsidR="00CA4B3A">
        <w:rPr>
          <w:rFonts w:ascii="Calibri" w:hAnsi="Calibri" w:cs="Calibri"/>
          <w:sz w:val="22"/>
        </w:rPr>
        <w:t>cercanía</w:t>
      </w:r>
      <w:r>
        <w:rPr>
          <w:rFonts w:ascii="Calibri" w:hAnsi="Calibri" w:cs="Calibri"/>
          <w:sz w:val="22"/>
        </w:rPr>
        <w:t xml:space="preserve"> estuvieron abiertos y están abiertos a realizar esta declaración, donde como representantes de la gente que es lo primero que somos como Concejales, representantes de todos los Ceresinos, planteamos los problemas que tenemos en Ceres, por esa razón manifiesto que esta es la forma que a mi me gusta de trabajar, donde podemos poner todas nuestras ideas sobre la mesa, nuestras diferencias, con nuestras formas, pero llegando a un </w:t>
      </w:r>
      <w:r>
        <w:rPr>
          <w:rFonts w:ascii="Calibri" w:hAnsi="Calibri" w:cs="Calibri"/>
          <w:sz w:val="22"/>
        </w:rPr>
        <w:lastRenderedPageBreak/>
        <w:t xml:space="preserve">objetivo que tiene que ver con el bienestar de la comunidad a través del dialogo, y un interés superior, siempre teniendo en cuenta el interés superior, este interés superior es la salud de todos los Ceresinos, donde estamos todos incluidos, nuestras familias, los vecinos, todos, me parece que esto es lo que primo hoy en este Concejo Municipal, así que celebro la situación, es extraordinaria, podía haber sucedido como sucedió en otras épocas también, podría haber pasado de dilatarlo porque ya estamos empezando con el periodo, sin embargo se lo toma como una urgencia, así que desde mi punto de vista hemos hecho un buen trabajo </w:t>
      </w:r>
      <w:r w:rsidR="00CA4B3A">
        <w:rPr>
          <w:rFonts w:ascii="Calibri" w:hAnsi="Calibri" w:cs="Calibri"/>
          <w:sz w:val="22"/>
        </w:rPr>
        <w:t>más</w:t>
      </w:r>
      <w:r>
        <w:rPr>
          <w:rFonts w:ascii="Calibri" w:hAnsi="Calibri" w:cs="Calibri"/>
          <w:sz w:val="22"/>
        </w:rPr>
        <w:t xml:space="preserve"> allá de todas las diferencias que van a estar siempre, estamos haciendo un buen trabajo y tenemos que insistir con perseverancia para que los cambios que necesitamos en salud, que todos estamos de acuerdo</w:t>
      </w:r>
      <w:r w:rsidR="00CA4B3A">
        <w:rPr>
          <w:rFonts w:ascii="Calibri" w:hAnsi="Calibri" w:cs="Calibri"/>
          <w:sz w:val="22"/>
        </w:rPr>
        <w:t xml:space="preserve"> que los necesitamos para mejorar la salud, lleguen a la ciudad, y que sea un beneficio para todos y lo más rápido posible.</w:t>
      </w:r>
    </w:p>
    <w:p w14:paraId="42241465" w14:textId="32DA40A7" w:rsidR="00CA4B3A" w:rsidRDefault="00CA4B3A" w:rsidP="002B6085">
      <w:pPr>
        <w:spacing w:before="120"/>
        <w:jc w:val="both"/>
        <w:rPr>
          <w:rFonts w:ascii="Calibri" w:hAnsi="Calibri" w:cs="Calibri"/>
          <w:sz w:val="22"/>
        </w:rPr>
      </w:pPr>
      <w:r>
        <w:rPr>
          <w:rFonts w:ascii="Calibri" w:hAnsi="Calibri" w:cs="Calibri"/>
          <w:sz w:val="22"/>
        </w:rPr>
        <w:t>La C. Vernetti pide la palabra. Yo creo que voy a emplear la palabra de la Concejal que me antecedió, siempre lo digo, que es celebrar, yo celebro esta tarde, el jueves que estemos acá después de quince días, en particular nuestro bloque que se movió con diferentes reuniones, que participó de explicaciones, como Concejo recibimos a todos los gremios que quisieron hacer escuchar su voz, y eso es un trabajo de comunidad, que hayamos llegado al día de hoy a hacer una declaración es un trabajo comunitario, entonces celebro que estemos aquí, por mas que hayamos tenido poco descanso, pero con lo que podemos hacer nosotros y viabilizando que lleguemos a tener respuesta, que por supuesto es un bien para la comunidad, es un bien para nuestra humanidad, así que avalo totalmente la declaración.</w:t>
      </w:r>
    </w:p>
    <w:p w14:paraId="4E4C35C0" w14:textId="0ECB38A6" w:rsidR="00CA4B3A" w:rsidRDefault="00CA4B3A" w:rsidP="002B6085">
      <w:pPr>
        <w:spacing w:before="120"/>
        <w:jc w:val="both"/>
        <w:rPr>
          <w:rFonts w:ascii="Calibri" w:hAnsi="Calibri" w:cs="Calibri"/>
          <w:sz w:val="22"/>
        </w:rPr>
      </w:pPr>
      <w:r>
        <w:rPr>
          <w:rFonts w:ascii="Calibri" w:hAnsi="Calibri" w:cs="Calibri"/>
          <w:sz w:val="22"/>
        </w:rPr>
        <w:t>El C. Mansilla pide la palabra. Si, breve, simplemente decir que este proyecto de declaración va a salud por unanimidad de acuerdo a lo que se ve, y que la comunidad toda tiene que conocerlo, es importante que se difunda porque es lo que desde la representación de todos los Ceresinos sale como un pedido claro y expreso a los encargados de responder en cuestiones de salud, que son tan caras y sensibles a toda nuestra comunidad después de distintos hechos que hemos vivido como ciudad, entonces es importante como lo dijeron todos destacar la presente declaración, pero a su vez no quedarnos con el pedido sino que, como lo decía la Concejal, insistir hasta que las soluciones se vean plasmadas en nuestra comunidad, y hasta que podamos tener las soluciones y el servicio de salud que todos necesitamos. Así que simplemente eso, y bueno, a seguir insistiendo para poder lograr los cambios que se necesitan.</w:t>
      </w:r>
    </w:p>
    <w:p w14:paraId="39742835" w14:textId="5ECC7BB5" w:rsidR="00CA4B3A" w:rsidRDefault="00CA4B3A" w:rsidP="002B6085">
      <w:pPr>
        <w:spacing w:before="120"/>
        <w:jc w:val="both"/>
        <w:rPr>
          <w:rFonts w:ascii="Calibri" w:hAnsi="Calibri" w:cs="Calibri"/>
          <w:sz w:val="22"/>
        </w:rPr>
      </w:pPr>
      <w:r>
        <w:rPr>
          <w:rFonts w:ascii="Calibri" w:hAnsi="Calibri" w:cs="Calibri"/>
          <w:sz w:val="22"/>
        </w:rPr>
        <w:t xml:space="preserve">La Pte. dice bien, yo quiero decir algo porque por ahí también hubo un cuestionamiento hacia mi función como Presidente de este Concejo en el momento que nos reunimos con los gremios, yo tengo una mirada política respecto a este planteo, independientemente de lo que hayan dicho los gremios, que fueron muy respetuosos y trajeron el problema de salud, que estoy segura nos involucra a todos, </w:t>
      </w:r>
      <w:r>
        <w:rPr>
          <w:rFonts w:ascii="Calibri" w:hAnsi="Calibri" w:cs="Calibri"/>
          <w:sz w:val="22"/>
        </w:rPr>
        <w:lastRenderedPageBreak/>
        <w:t>fue una utilización política partidaria de un reclamo legítimo, pero de todas maneras celebro que con humildad hayamos podido hacer nuestro trabajo como corresponde y sacar hoy en día esta declaración que va a ser un beneficio seguro para nuestra comunidad, así que también como dijo la C. Vernetti celebro que podamos sacar esta declaración y que no quede solo en la utilización política el problema social que nos está aquejando.</w:t>
      </w:r>
    </w:p>
    <w:p w14:paraId="732A7FF2" w14:textId="53AB7067" w:rsidR="00CA4B3A" w:rsidRDefault="00CA4B3A" w:rsidP="002B6085">
      <w:pPr>
        <w:spacing w:before="120"/>
        <w:jc w:val="both"/>
        <w:rPr>
          <w:rFonts w:ascii="Calibri" w:hAnsi="Calibri" w:cs="Calibri"/>
          <w:sz w:val="22"/>
        </w:rPr>
      </w:pPr>
      <w:r>
        <w:rPr>
          <w:rFonts w:ascii="Calibri" w:hAnsi="Calibri" w:cs="Calibri"/>
          <w:sz w:val="22"/>
        </w:rPr>
        <w:t>Se somete a votación el proyecto de declaración.</w:t>
      </w:r>
    </w:p>
    <w:p w14:paraId="7C05190F" w14:textId="40409E8A" w:rsidR="00CA4B3A" w:rsidRDefault="00CA4B3A" w:rsidP="002B6085">
      <w:pPr>
        <w:spacing w:before="120"/>
        <w:jc w:val="both"/>
        <w:rPr>
          <w:rFonts w:ascii="Calibri" w:hAnsi="Calibri" w:cs="Calibri"/>
          <w:sz w:val="22"/>
        </w:rPr>
      </w:pPr>
      <w:r>
        <w:rPr>
          <w:rFonts w:ascii="Calibri" w:hAnsi="Calibri" w:cs="Calibri"/>
          <w:sz w:val="22"/>
        </w:rPr>
        <w:t>Se aprueba por unanimidad.</w:t>
      </w:r>
    </w:p>
    <w:p w14:paraId="477BAC2D" w14:textId="77CC9225" w:rsidR="00CE382F" w:rsidRPr="00EC5BF4" w:rsidRDefault="000F5D07" w:rsidP="00EC5BF4">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5B653A">
        <w:rPr>
          <w:rFonts w:ascii="Calibri" w:eastAsiaTheme="minorEastAsia" w:hAnsi="Calibri" w:cstheme="minorBidi"/>
          <w:sz w:val="22"/>
          <w:szCs w:val="22"/>
        </w:rPr>
        <w:t>19</w:t>
      </w:r>
      <w:r w:rsidR="00872E95">
        <w:rPr>
          <w:rFonts w:ascii="Calibri" w:eastAsiaTheme="minorEastAsia" w:hAnsi="Calibri" w:cstheme="minorBidi"/>
          <w:sz w:val="22"/>
          <w:szCs w:val="22"/>
        </w:rPr>
        <w:t>:</w:t>
      </w:r>
      <w:r w:rsidR="005B653A">
        <w:rPr>
          <w:rFonts w:ascii="Calibri" w:eastAsiaTheme="minorEastAsia" w:hAnsi="Calibri" w:cstheme="minorBidi"/>
          <w:sz w:val="22"/>
          <w:szCs w:val="22"/>
        </w:rPr>
        <w:t>4</w:t>
      </w:r>
      <w:r w:rsidR="00CA4B3A">
        <w:rPr>
          <w:rFonts w:ascii="Calibri" w:eastAsiaTheme="minorEastAsia" w:hAnsi="Calibri" w:cstheme="minorBidi"/>
          <w:sz w:val="22"/>
          <w:szCs w:val="22"/>
        </w:rPr>
        <w:t>4</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B04A" w14:textId="77777777" w:rsidR="008C2118" w:rsidRDefault="008C2118">
      <w:r>
        <w:separator/>
      </w:r>
    </w:p>
  </w:endnote>
  <w:endnote w:type="continuationSeparator" w:id="0">
    <w:p w14:paraId="3C3176C7" w14:textId="77777777" w:rsidR="008C2118" w:rsidRDefault="008C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C33E" w14:textId="77777777" w:rsidR="008C2118" w:rsidRDefault="008C2118">
      <w:r>
        <w:separator/>
      </w:r>
    </w:p>
  </w:footnote>
  <w:footnote w:type="continuationSeparator" w:id="0">
    <w:p w14:paraId="00512C86" w14:textId="77777777" w:rsidR="008C2118" w:rsidRDefault="008C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Pr>
        <w:noProof/>
        <w:lang w:val="es-AR" w:eastAsia="es-AR"/>
      </w:rPr>
      <w:drawing>
        <wp:anchor distT="0" distB="0" distL="114300" distR="114300" simplePos="0" relativeHeight="251661824" behindDoc="0" locked="0" layoutInCell="1" allowOverlap="1" wp14:anchorId="65B874D7" wp14:editId="3D6F10E9">
          <wp:simplePos x="0" y="0"/>
          <wp:positionH relativeFrom="margin">
            <wp:posOffset>1713865</wp:posOffset>
          </wp:positionH>
          <wp:positionV relativeFrom="page">
            <wp:posOffset>364490</wp:posOffset>
          </wp:positionV>
          <wp:extent cx="2724150" cy="1089025"/>
          <wp:effectExtent l="0" t="0" r="0" b="3175"/>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9"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3"/>
  </w:num>
  <w:num w:numId="2" w16cid:durableId="1889023539">
    <w:abstractNumId w:val="9"/>
  </w:num>
  <w:num w:numId="3" w16cid:durableId="1350836557">
    <w:abstractNumId w:val="1"/>
  </w:num>
  <w:num w:numId="4" w16cid:durableId="721441228">
    <w:abstractNumId w:val="5"/>
  </w:num>
  <w:num w:numId="5" w16cid:durableId="1350333460">
    <w:abstractNumId w:val="7"/>
  </w:num>
  <w:num w:numId="6" w16cid:durableId="1085105956">
    <w:abstractNumId w:val="0"/>
  </w:num>
  <w:num w:numId="7" w16cid:durableId="1720982335">
    <w:abstractNumId w:val="8"/>
  </w:num>
  <w:num w:numId="8" w16cid:durableId="576403495">
    <w:abstractNumId w:val="2"/>
  </w:num>
  <w:num w:numId="9" w16cid:durableId="1125659765">
    <w:abstractNumId w:val="6"/>
  </w:num>
  <w:num w:numId="10" w16cid:durableId="5489598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F51"/>
    <w:rsid w:val="00025A4B"/>
    <w:rsid w:val="00025CB6"/>
    <w:rsid w:val="000260D8"/>
    <w:rsid w:val="0002693F"/>
    <w:rsid w:val="00026B60"/>
    <w:rsid w:val="000306CA"/>
    <w:rsid w:val="00030DE7"/>
    <w:rsid w:val="00032108"/>
    <w:rsid w:val="000324EF"/>
    <w:rsid w:val="00032EAA"/>
    <w:rsid w:val="000336BB"/>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5D45"/>
    <w:rsid w:val="00060110"/>
    <w:rsid w:val="00060560"/>
    <w:rsid w:val="000619B9"/>
    <w:rsid w:val="0006240D"/>
    <w:rsid w:val="000626FB"/>
    <w:rsid w:val="000646CD"/>
    <w:rsid w:val="0006560F"/>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E11"/>
    <w:rsid w:val="00123F3C"/>
    <w:rsid w:val="00124199"/>
    <w:rsid w:val="00125029"/>
    <w:rsid w:val="00125558"/>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C78"/>
    <w:rsid w:val="001C50FB"/>
    <w:rsid w:val="001C5367"/>
    <w:rsid w:val="001D3519"/>
    <w:rsid w:val="001D3C49"/>
    <w:rsid w:val="001D46C2"/>
    <w:rsid w:val="001D4719"/>
    <w:rsid w:val="001D5657"/>
    <w:rsid w:val="001D5B29"/>
    <w:rsid w:val="001D6A9F"/>
    <w:rsid w:val="001D6E1C"/>
    <w:rsid w:val="001E06C5"/>
    <w:rsid w:val="001E0D0B"/>
    <w:rsid w:val="001E166A"/>
    <w:rsid w:val="001E1C4B"/>
    <w:rsid w:val="001E1FE3"/>
    <w:rsid w:val="001E46E4"/>
    <w:rsid w:val="001E5997"/>
    <w:rsid w:val="001E7D07"/>
    <w:rsid w:val="001F036E"/>
    <w:rsid w:val="001F165E"/>
    <w:rsid w:val="001F1F48"/>
    <w:rsid w:val="001F3130"/>
    <w:rsid w:val="001F549F"/>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E3F"/>
    <w:rsid w:val="0021723F"/>
    <w:rsid w:val="002217E1"/>
    <w:rsid w:val="0022220E"/>
    <w:rsid w:val="002226EB"/>
    <w:rsid w:val="00222BA5"/>
    <w:rsid w:val="002233AC"/>
    <w:rsid w:val="00224010"/>
    <w:rsid w:val="00224598"/>
    <w:rsid w:val="00225EFC"/>
    <w:rsid w:val="002266C5"/>
    <w:rsid w:val="00226A85"/>
    <w:rsid w:val="00226EA1"/>
    <w:rsid w:val="00226F42"/>
    <w:rsid w:val="002270C3"/>
    <w:rsid w:val="00227443"/>
    <w:rsid w:val="00227908"/>
    <w:rsid w:val="00227987"/>
    <w:rsid w:val="00230921"/>
    <w:rsid w:val="00230FA3"/>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23E9"/>
    <w:rsid w:val="00322BF3"/>
    <w:rsid w:val="003237B6"/>
    <w:rsid w:val="003237BD"/>
    <w:rsid w:val="00323902"/>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15C8"/>
    <w:rsid w:val="00341DC3"/>
    <w:rsid w:val="00343A44"/>
    <w:rsid w:val="003440B9"/>
    <w:rsid w:val="003447AD"/>
    <w:rsid w:val="00345BCD"/>
    <w:rsid w:val="00346149"/>
    <w:rsid w:val="0034654B"/>
    <w:rsid w:val="00346961"/>
    <w:rsid w:val="00346C20"/>
    <w:rsid w:val="0034779F"/>
    <w:rsid w:val="003502D0"/>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3069"/>
    <w:rsid w:val="003A4709"/>
    <w:rsid w:val="003A470E"/>
    <w:rsid w:val="003A4990"/>
    <w:rsid w:val="003A5C76"/>
    <w:rsid w:val="003A6E07"/>
    <w:rsid w:val="003A783F"/>
    <w:rsid w:val="003A79F3"/>
    <w:rsid w:val="003B0461"/>
    <w:rsid w:val="003B1F6D"/>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360"/>
    <w:rsid w:val="00411812"/>
    <w:rsid w:val="00411B58"/>
    <w:rsid w:val="0041290F"/>
    <w:rsid w:val="00412ED8"/>
    <w:rsid w:val="0041322A"/>
    <w:rsid w:val="00413425"/>
    <w:rsid w:val="0041393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68BF"/>
    <w:rsid w:val="004570AA"/>
    <w:rsid w:val="004606FF"/>
    <w:rsid w:val="00461466"/>
    <w:rsid w:val="00461910"/>
    <w:rsid w:val="00461DAE"/>
    <w:rsid w:val="004624CB"/>
    <w:rsid w:val="00463217"/>
    <w:rsid w:val="00464090"/>
    <w:rsid w:val="00465461"/>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1397"/>
    <w:rsid w:val="005513D0"/>
    <w:rsid w:val="0055310C"/>
    <w:rsid w:val="00553241"/>
    <w:rsid w:val="005533C7"/>
    <w:rsid w:val="00556D11"/>
    <w:rsid w:val="005570C2"/>
    <w:rsid w:val="0055765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A7"/>
    <w:rsid w:val="005E6110"/>
    <w:rsid w:val="005E76A3"/>
    <w:rsid w:val="005F2927"/>
    <w:rsid w:val="005F2D3C"/>
    <w:rsid w:val="005F3161"/>
    <w:rsid w:val="005F339B"/>
    <w:rsid w:val="005F3746"/>
    <w:rsid w:val="005F4A96"/>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DDF"/>
    <w:rsid w:val="00682FCE"/>
    <w:rsid w:val="006838C0"/>
    <w:rsid w:val="00683BC8"/>
    <w:rsid w:val="00683FAB"/>
    <w:rsid w:val="00685A12"/>
    <w:rsid w:val="00685C17"/>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3FA"/>
    <w:rsid w:val="006F64EB"/>
    <w:rsid w:val="006F711B"/>
    <w:rsid w:val="006F73BE"/>
    <w:rsid w:val="006F74A8"/>
    <w:rsid w:val="006F768B"/>
    <w:rsid w:val="006F7884"/>
    <w:rsid w:val="007000B2"/>
    <w:rsid w:val="007007F2"/>
    <w:rsid w:val="00701690"/>
    <w:rsid w:val="00704DE2"/>
    <w:rsid w:val="00705039"/>
    <w:rsid w:val="00705BB6"/>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F0C"/>
    <w:rsid w:val="00762872"/>
    <w:rsid w:val="0076300E"/>
    <w:rsid w:val="00763F65"/>
    <w:rsid w:val="00764671"/>
    <w:rsid w:val="007663BD"/>
    <w:rsid w:val="00766447"/>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F48"/>
    <w:rsid w:val="008E7FBB"/>
    <w:rsid w:val="008F03E1"/>
    <w:rsid w:val="008F064C"/>
    <w:rsid w:val="008F06E6"/>
    <w:rsid w:val="008F093B"/>
    <w:rsid w:val="008F12F6"/>
    <w:rsid w:val="008F18D9"/>
    <w:rsid w:val="008F1D9B"/>
    <w:rsid w:val="008F2121"/>
    <w:rsid w:val="008F37C6"/>
    <w:rsid w:val="008F3C82"/>
    <w:rsid w:val="008F53AF"/>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165E"/>
    <w:rsid w:val="009823B8"/>
    <w:rsid w:val="00982BDD"/>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4E6"/>
    <w:rsid w:val="009E26C5"/>
    <w:rsid w:val="009E2C5D"/>
    <w:rsid w:val="009E3499"/>
    <w:rsid w:val="009E3548"/>
    <w:rsid w:val="009E6973"/>
    <w:rsid w:val="009F0822"/>
    <w:rsid w:val="009F15C2"/>
    <w:rsid w:val="009F2F0A"/>
    <w:rsid w:val="009F2F0F"/>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E2A"/>
    <w:rsid w:val="00A772A5"/>
    <w:rsid w:val="00A80172"/>
    <w:rsid w:val="00A81943"/>
    <w:rsid w:val="00A81A03"/>
    <w:rsid w:val="00A8305F"/>
    <w:rsid w:val="00A831AB"/>
    <w:rsid w:val="00A83E5D"/>
    <w:rsid w:val="00A854A6"/>
    <w:rsid w:val="00A85B26"/>
    <w:rsid w:val="00A86EF3"/>
    <w:rsid w:val="00A8758E"/>
    <w:rsid w:val="00A875F0"/>
    <w:rsid w:val="00A87DED"/>
    <w:rsid w:val="00A87F55"/>
    <w:rsid w:val="00A9152C"/>
    <w:rsid w:val="00A91FE5"/>
    <w:rsid w:val="00A9225D"/>
    <w:rsid w:val="00A92E15"/>
    <w:rsid w:val="00A95B17"/>
    <w:rsid w:val="00A960E7"/>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9AA"/>
    <w:rsid w:val="00BB529B"/>
    <w:rsid w:val="00BB69DF"/>
    <w:rsid w:val="00BB6CB5"/>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25C9"/>
    <w:rsid w:val="00C534EF"/>
    <w:rsid w:val="00C535C2"/>
    <w:rsid w:val="00C53F94"/>
    <w:rsid w:val="00C54070"/>
    <w:rsid w:val="00C5482D"/>
    <w:rsid w:val="00C54C64"/>
    <w:rsid w:val="00C550AA"/>
    <w:rsid w:val="00C5544E"/>
    <w:rsid w:val="00C55F1E"/>
    <w:rsid w:val="00C56EED"/>
    <w:rsid w:val="00C57B99"/>
    <w:rsid w:val="00C612AC"/>
    <w:rsid w:val="00C6171C"/>
    <w:rsid w:val="00C61AA0"/>
    <w:rsid w:val="00C61C65"/>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65CF"/>
    <w:rsid w:val="00D46EFC"/>
    <w:rsid w:val="00D5167D"/>
    <w:rsid w:val="00D516B5"/>
    <w:rsid w:val="00D51B49"/>
    <w:rsid w:val="00D528C5"/>
    <w:rsid w:val="00D52EC6"/>
    <w:rsid w:val="00D53C8F"/>
    <w:rsid w:val="00D54FFB"/>
    <w:rsid w:val="00D56240"/>
    <w:rsid w:val="00D60C1D"/>
    <w:rsid w:val="00D646EC"/>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C7"/>
    <w:rsid w:val="00D92227"/>
    <w:rsid w:val="00D9274B"/>
    <w:rsid w:val="00D92BC4"/>
    <w:rsid w:val="00D949BD"/>
    <w:rsid w:val="00D94EE7"/>
    <w:rsid w:val="00DA0702"/>
    <w:rsid w:val="00DA09EC"/>
    <w:rsid w:val="00DA0B11"/>
    <w:rsid w:val="00DA16DC"/>
    <w:rsid w:val="00DA1C0A"/>
    <w:rsid w:val="00DA5F0A"/>
    <w:rsid w:val="00DA67B5"/>
    <w:rsid w:val="00DA7B0E"/>
    <w:rsid w:val="00DB0677"/>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6347"/>
    <w:rsid w:val="00DF094A"/>
    <w:rsid w:val="00DF155D"/>
    <w:rsid w:val="00DF1B23"/>
    <w:rsid w:val="00DF2A0B"/>
    <w:rsid w:val="00DF360B"/>
    <w:rsid w:val="00DF36DD"/>
    <w:rsid w:val="00DF4220"/>
    <w:rsid w:val="00DF52EF"/>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8F1"/>
    <w:rsid w:val="00E7721A"/>
    <w:rsid w:val="00E80608"/>
    <w:rsid w:val="00E81F69"/>
    <w:rsid w:val="00E8281A"/>
    <w:rsid w:val="00E82BD8"/>
    <w:rsid w:val="00E830AE"/>
    <w:rsid w:val="00E83884"/>
    <w:rsid w:val="00E83C24"/>
    <w:rsid w:val="00E83D0E"/>
    <w:rsid w:val="00E84844"/>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16B7"/>
    <w:rsid w:val="00FA1DDF"/>
    <w:rsid w:val="00FA2F2C"/>
    <w:rsid w:val="00FA31C4"/>
    <w:rsid w:val="00FA32C8"/>
    <w:rsid w:val="00FA37FA"/>
    <w:rsid w:val="00FA4BC1"/>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3624"/>
    <w:rsid w:val="00FC404D"/>
    <w:rsid w:val="00FC42C4"/>
    <w:rsid w:val="00FC4D51"/>
    <w:rsid w:val="00FC510B"/>
    <w:rsid w:val="00FC676C"/>
    <w:rsid w:val="00FC6C77"/>
    <w:rsid w:val="00FC7460"/>
    <w:rsid w:val="00FD083D"/>
    <w:rsid w:val="00FD0FC3"/>
    <w:rsid w:val="00FD303A"/>
    <w:rsid w:val="00FD3375"/>
    <w:rsid w:val="00FD5026"/>
    <w:rsid w:val="00FD6AA1"/>
    <w:rsid w:val="00FD7907"/>
    <w:rsid w:val="00FD7AF5"/>
    <w:rsid w:val="00FE2387"/>
    <w:rsid w:val="00FE2705"/>
    <w:rsid w:val="00FE2DFD"/>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2088</Words>
  <Characters>11486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13547</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3</cp:revision>
  <cp:lastPrinted>2025-10-29T13:59:00Z</cp:lastPrinted>
  <dcterms:created xsi:type="dcterms:W3CDTF">2026-03-11T11:31:00Z</dcterms:created>
  <dcterms:modified xsi:type="dcterms:W3CDTF">2026-03-11T12:09:00Z</dcterms:modified>
</cp:coreProperties>
</file>